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EE0" w:rsidRDefault="00931EE0" w:rsidP="003C4EAA">
      <w:pPr>
        <w:pStyle w:val="Heading1"/>
        <w:rPr>
          <w:rFonts w:ascii="Times New Roman" w:hAnsi="Times New Roman" w:cs="Times New Roman"/>
          <w:sz w:val="72"/>
          <w:szCs w:val="72"/>
        </w:rPr>
      </w:pPr>
      <w:r w:rsidRPr="00931EE0">
        <w:rPr>
          <w:rFonts w:ascii="Times New Roman" w:hAnsi="Times New Roman" w:cs="Times New Roman"/>
          <w:sz w:val="72"/>
          <w:szCs w:val="72"/>
        </w:rPr>
        <w:t>Pennsylvania State Grange</w:t>
      </w:r>
    </w:p>
    <w:p w:rsidR="00850363" w:rsidRDefault="00850363" w:rsidP="00850363"/>
    <w:p w:rsidR="00850363" w:rsidRDefault="00850363" w:rsidP="00850363"/>
    <w:p w:rsidR="00850363" w:rsidRDefault="00850363" w:rsidP="00850363"/>
    <w:p w:rsidR="00850363" w:rsidRDefault="00850363" w:rsidP="00850363">
      <w:pPr>
        <w:jc w:val="center"/>
      </w:pPr>
      <w:r>
        <w:rPr>
          <w:noProof/>
        </w:rPr>
        <w:drawing>
          <wp:inline distT="0" distB="0" distL="0" distR="0">
            <wp:extent cx="3293494" cy="4993121"/>
            <wp:effectExtent l="19050" t="0" r="2156" b="0"/>
            <wp:docPr id="2" name="Picture 1" descr="grangelogo w-tagline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gelogo w-taglineBW.jpg"/>
                    <pic:cNvPicPr/>
                  </pic:nvPicPr>
                  <pic:blipFill>
                    <a:blip r:embed="rId7"/>
                    <a:stretch>
                      <a:fillRect/>
                    </a:stretch>
                  </pic:blipFill>
                  <pic:spPr>
                    <a:xfrm>
                      <a:off x="0" y="0"/>
                      <a:ext cx="3293299" cy="4992825"/>
                    </a:xfrm>
                    <a:prstGeom prst="rect">
                      <a:avLst/>
                    </a:prstGeom>
                  </pic:spPr>
                </pic:pic>
              </a:graphicData>
            </a:graphic>
          </wp:inline>
        </w:drawing>
      </w:r>
    </w:p>
    <w:p w:rsidR="00850363" w:rsidRDefault="00850363" w:rsidP="00850363">
      <w:pPr>
        <w:jc w:val="center"/>
      </w:pPr>
    </w:p>
    <w:p w:rsidR="00040F44" w:rsidRPr="00040F44" w:rsidRDefault="008B2E9C" w:rsidP="00850363">
      <w:pPr>
        <w:jc w:val="center"/>
        <w:rPr>
          <w:rFonts w:ascii="Times New Roman" w:hAnsi="Times New Roman" w:cs="Times New Roman"/>
          <w:b/>
          <w:sz w:val="72"/>
          <w:szCs w:val="72"/>
        </w:rPr>
      </w:pPr>
      <w:r>
        <w:rPr>
          <w:rFonts w:ascii="Times New Roman" w:hAnsi="Times New Roman" w:cs="Times New Roman"/>
          <w:b/>
          <w:sz w:val="72"/>
          <w:szCs w:val="72"/>
        </w:rPr>
        <w:t>2017</w:t>
      </w:r>
      <w:r w:rsidR="00040F44" w:rsidRPr="00040F44">
        <w:rPr>
          <w:rFonts w:ascii="Times New Roman" w:hAnsi="Times New Roman" w:cs="Times New Roman"/>
          <w:b/>
          <w:sz w:val="72"/>
          <w:szCs w:val="72"/>
        </w:rPr>
        <w:t>-201</w:t>
      </w:r>
      <w:r>
        <w:rPr>
          <w:rFonts w:ascii="Times New Roman" w:hAnsi="Times New Roman" w:cs="Times New Roman"/>
          <w:b/>
          <w:sz w:val="72"/>
          <w:szCs w:val="72"/>
        </w:rPr>
        <w:t>8</w:t>
      </w:r>
      <w:r w:rsidR="00040F44" w:rsidRPr="00040F44">
        <w:rPr>
          <w:rFonts w:ascii="Times New Roman" w:hAnsi="Times New Roman" w:cs="Times New Roman"/>
          <w:b/>
          <w:sz w:val="72"/>
          <w:szCs w:val="72"/>
        </w:rPr>
        <w:t xml:space="preserve"> Summary of </w:t>
      </w:r>
    </w:p>
    <w:p w:rsidR="00040F44" w:rsidRPr="00040F44" w:rsidRDefault="00040F44" w:rsidP="00850363">
      <w:pPr>
        <w:jc w:val="center"/>
        <w:rPr>
          <w:rFonts w:ascii="Times New Roman" w:hAnsi="Times New Roman" w:cs="Times New Roman"/>
          <w:b/>
          <w:sz w:val="72"/>
          <w:szCs w:val="72"/>
        </w:rPr>
      </w:pPr>
      <w:r w:rsidRPr="00040F44">
        <w:rPr>
          <w:rFonts w:ascii="Times New Roman" w:hAnsi="Times New Roman" w:cs="Times New Roman"/>
          <w:b/>
          <w:sz w:val="72"/>
          <w:szCs w:val="72"/>
        </w:rPr>
        <w:t>Legislative Policies</w:t>
      </w:r>
    </w:p>
    <w:p w:rsidR="00931EE0" w:rsidRDefault="00931EE0" w:rsidP="00931EE0"/>
    <w:p w:rsidR="00040F44" w:rsidRDefault="00040F44" w:rsidP="00931EE0"/>
    <w:p w:rsidR="00040F44" w:rsidRDefault="00040F44" w:rsidP="00931EE0"/>
    <w:p w:rsidR="00931EE0" w:rsidRDefault="00931EE0" w:rsidP="00931EE0"/>
    <w:p w:rsidR="00931EE0" w:rsidRPr="00040F44" w:rsidRDefault="00040F44" w:rsidP="00040F44">
      <w:pPr>
        <w:jc w:val="center"/>
        <w:rPr>
          <w:rFonts w:ascii="Times New Roman" w:hAnsi="Times New Roman" w:cs="Times New Roman"/>
          <w:sz w:val="24"/>
          <w:szCs w:val="24"/>
        </w:rPr>
      </w:pPr>
      <w:r w:rsidRPr="00040F44">
        <w:rPr>
          <w:rFonts w:ascii="Times New Roman" w:hAnsi="Times New Roman" w:cs="Times New Roman"/>
          <w:sz w:val="24"/>
          <w:szCs w:val="24"/>
        </w:rPr>
        <w:t>(As approved by the Delegates of the PA State Gran</w:t>
      </w:r>
      <w:r w:rsidR="00651707">
        <w:rPr>
          <w:rFonts w:ascii="Times New Roman" w:hAnsi="Times New Roman" w:cs="Times New Roman"/>
          <w:sz w:val="24"/>
          <w:szCs w:val="24"/>
        </w:rPr>
        <w:t>ge Annual Session, October, 201</w:t>
      </w:r>
      <w:r w:rsidR="008B2E9C">
        <w:rPr>
          <w:rFonts w:ascii="Times New Roman" w:hAnsi="Times New Roman" w:cs="Times New Roman"/>
          <w:sz w:val="24"/>
          <w:szCs w:val="24"/>
        </w:rPr>
        <w:t>6</w:t>
      </w:r>
      <w:r w:rsidRPr="00040F44">
        <w:rPr>
          <w:rFonts w:ascii="Times New Roman" w:hAnsi="Times New Roman" w:cs="Times New Roman"/>
          <w:sz w:val="24"/>
          <w:szCs w:val="24"/>
        </w:rPr>
        <w:t>)</w:t>
      </w:r>
    </w:p>
    <w:p w:rsidR="00931EE0" w:rsidRPr="00040F44" w:rsidRDefault="00931EE0" w:rsidP="00931EE0">
      <w:pPr>
        <w:jc w:val="center"/>
        <w:rPr>
          <w:sz w:val="24"/>
          <w:szCs w:val="24"/>
        </w:rPr>
      </w:pPr>
    </w:p>
    <w:p w:rsidR="003C4EAA" w:rsidRPr="003C4EAA" w:rsidRDefault="00931EE0" w:rsidP="00651707">
      <w:pPr>
        <w:spacing w:after="120"/>
        <w:rPr>
          <w:rFonts w:ascii="Times New Roman" w:hAnsi="Times New Roman" w:cs="Times New Roman"/>
          <w:sz w:val="36"/>
          <w:szCs w:val="36"/>
        </w:rPr>
      </w:pPr>
      <w:r>
        <w:br w:type="page"/>
      </w:r>
      <w:r w:rsidR="00A11017">
        <w:rPr>
          <w:rFonts w:ascii="Times New Roman" w:hAnsi="Times New Roman" w:cs="Times New Roman"/>
          <w:sz w:val="36"/>
          <w:szCs w:val="36"/>
        </w:rPr>
        <w:lastRenderedPageBreak/>
        <w:t xml:space="preserve">PENNSYLVANIA </w:t>
      </w:r>
      <w:r w:rsidR="003C4EAA" w:rsidRPr="003C4EAA">
        <w:rPr>
          <w:rFonts w:ascii="Times New Roman" w:hAnsi="Times New Roman" w:cs="Times New Roman"/>
          <w:sz w:val="36"/>
          <w:szCs w:val="36"/>
        </w:rPr>
        <w:t>STATE   GRANGE</w:t>
      </w:r>
    </w:p>
    <w:p w:rsidR="009D61EE" w:rsidRDefault="009D61EE" w:rsidP="003C4EAA">
      <w:pPr>
        <w:rPr>
          <w:rFonts w:ascii="Times New Roman" w:hAnsi="Times New Roman" w:cs="Times New Roman"/>
          <w:sz w:val="24"/>
          <w:szCs w:val="24"/>
        </w:rPr>
        <w:sectPr w:rsidR="009D61EE" w:rsidSect="009D61EE">
          <w:footerReference w:type="even" r:id="rId8"/>
          <w:footerReference w:type="default" r:id="rId9"/>
          <w:type w:val="continuous"/>
          <w:pgSz w:w="12240" w:h="15840" w:code="1"/>
          <w:pgMar w:top="1296" w:right="1440" w:bottom="1152" w:left="1440" w:header="1440" w:footer="1440" w:gutter="0"/>
          <w:pgNumType w:start="1"/>
          <w:cols w:space="720"/>
          <w:noEndnote/>
        </w:sectPr>
      </w:pPr>
    </w:p>
    <w:p w:rsidR="00651707" w:rsidRPr="003C4EAA" w:rsidRDefault="00651707" w:rsidP="00651707">
      <w:pPr>
        <w:pStyle w:val="Heading2"/>
        <w:spacing w:after="120" w:line="240" w:lineRule="auto"/>
        <w:rPr>
          <w:rFonts w:ascii="Times New Roman" w:hAnsi="Times New Roman" w:cs="Times New Roman"/>
          <w:sz w:val="32"/>
          <w:szCs w:val="32"/>
        </w:rPr>
      </w:pPr>
      <w:r w:rsidRPr="003C4EAA">
        <w:rPr>
          <w:rFonts w:ascii="Times New Roman" w:hAnsi="Times New Roman" w:cs="Times New Roman"/>
          <w:sz w:val="32"/>
          <w:szCs w:val="32"/>
        </w:rPr>
        <w:lastRenderedPageBreak/>
        <w:t>Policy Development…</w:t>
      </w:r>
    </w:p>
    <w:p w:rsidR="003C4EAA" w:rsidRPr="00FE77D6" w:rsidRDefault="003C4EAA" w:rsidP="00651707">
      <w:pPr>
        <w:pStyle w:val="BodyText"/>
        <w:spacing w:after="120" w:line="240" w:lineRule="auto"/>
        <w:rPr>
          <w:rFonts w:ascii="Times New Roman" w:hAnsi="Times New Roman" w:cs="Times New Roman"/>
          <w:sz w:val="22"/>
          <w:szCs w:val="22"/>
        </w:rPr>
      </w:pPr>
      <w:r w:rsidRPr="00FE77D6">
        <w:rPr>
          <w:rFonts w:ascii="Times New Roman" w:hAnsi="Times New Roman" w:cs="Times New Roman"/>
          <w:sz w:val="22"/>
          <w:szCs w:val="22"/>
        </w:rPr>
        <w:tab/>
        <w:t>The Pennsylvania State Gran</w:t>
      </w:r>
      <w:r w:rsidR="00F25091" w:rsidRPr="00FE77D6">
        <w:rPr>
          <w:rFonts w:ascii="Times New Roman" w:hAnsi="Times New Roman" w:cs="Times New Roman"/>
          <w:sz w:val="22"/>
          <w:szCs w:val="22"/>
        </w:rPr>
        <w:t xml:space="preserve">ge is a grassroots organization.  </w:t>
      </w:r>
      <w:r w:rsidRPr="00FE77D6">
        <w:rPr>
          <w:rFonts w:ascii="Times New Roman" w:hAnsi="Times New Roman" w:cs="Times New Roman"/>
          <w:sz w:val="22"/>
          <w:szCs w:val="22"/>
        </w:rPr>
        <w:t>Resolutions originate at the local level, in Community Granges that have been the foundation and</w:t>
      </w:r>
      <w:r w:rsidR="0084063F" w:rsidRPr="00FE77D6">
        <w:rPr>
          <w:rFonts w:ascii="Times New Roman" w:hAnsi="Times New Roman" w:cs="Times New Roman"/>
          <w:sz w:val="22"/>
          <w:szCs w:val="22"/>
        </w:rPr>
        <w:t xml:space="preserve"> strength of the Grange since its</w:t>
      </w:r>
      <w:r w:rsidRPr="00FE77D6">
        <w:rPr>
          <w:rFonts w:ascii="Times New Roman" w:hAnsi="Times New Roman" w:cs="Times New Roman"/>
          <w:sz w:val="22"/>
          <w:szCs w:val="22"/>
        </w:rPr>
        <w:t xml:space="preserve"> inception </w:t>
      </w:r>
      <w:r w:rsidR="00F25091" w:rsidRPr="00FE77D6">
        <w:rPr>
          <w:rFonts w:ascii="Times New Roman" w:hAnsi="Times New Roman" w:cs="Times New Roman"/>
          <w:sz w:val="22"/>
          <w:szCs w:val="22"/>
        </w:rPr>
        <w:t>in 1867</w:t>
      </w:r>
      <w:r w:rsidRPr="00FE77D6">
        <w:rPr>
          <w:rFonts w:ascii="Times New Roman" w:hAnsi="Times New Roman" w:cs="Times New Roman"/>
          <w:sz w:val="22"/>
          <w:szCs w:val="22"/>
        </w:rPr>
        <w:t xml:space="preserve">.  From the local level, the resolutions are considered at the Pomona or </w:t>
      </w:r>
      <w:r w:rsidR="00F25091" w:rsidRPr="00FE77D6">
        <w:rPr>
          <w:rFonts w:ascii="Times New Roman" w:hAnsi="Times New Roman" w:cs="Times New Roman"/>
          <w:sz w:val="22"/>
          <w:szCs w:val="22"/>
        </w:rPr>
        <w:t>c</w:t>
      </w:r>
      <w:r w:rsidRPr="00FE77D6">
        <w:rPr>
          <w:rFonts w:ascii="Times New Roman" w:hAnsi="Times New Roman" w:cs="Times New Roman"/>
          <w:sz w:val="22"/>
          <w:szCs w:val="22"/>
        </w:rPr>
        <w:t>ounty level.  Those that are approved, with or without revision, are then submitted to the PA State Grange.  At the state level committees study, review and revise the resolutions.  During our annual convention these committees recommend resolution approval or disapproval to our delegate body, comprised of 2 members each from 2</w:t>
      </w:r>
      <w:r w:rsidR="00DB316D" w:rsidRPr="00FE77D6">
        <w:rPr>
          <w:rFonts w:ascii="Times New Roman" w:hAnsi="Times New Roman" w:cs="Times New Roman"/>
          <w:sz w:val="22"/>
          <w:szCs w:val="22"/>
        </w:rPr>
        <w:t>4</w:t>
      </w:r>
      <w:r w:rsidRPr="00FE77D6">
        <w:rPr>
          <w:rFonts w:ascii="Times New Roman" w:hAnsi="Times New Roman" w:cs="Times New Roman"/>
          <w:sz w:val="22"/>
          <w:szCs w:val="22"/>
        </w:rPr>
        <w:t>0</w:t>
      </w:r>
      <w:r w:rsidR="0084063F" w:rsidRPr="00FE77D6">
        <w:rPr>
          <w:rFonts w:ascii="Times New Roman" w:hAnsi="Times New Roman" w:cs="Times New Roman"/>
          <w:sz w:val="22"/>
          <w:szCs w:val="22"/>
        </w:rPr>
        <w:t>+</w:t>
      </w:r>
      <w:r w:rsidRPr="00FE77D6">
        <w:rPr>
          <w:rFonts w:ascii="Times New Roman" w:hAnsi="Times New Roman" w:cs="Times New Roman"/>
          <w:sz w:val="22"/>
          <w:szCs w:val="22"/>
        </w:rPr>
        <w:t xml:space="preserve"> Granges.  Resolutions that are approved </w:t>
      </w:r>
      <w:r w:rsidR="00F25091" w:rsidRPr="00FE77D6">
        <w:rPr>
          <w:rFonts w:ascii="Times New Roman" w:hAnsi="Times New Roman" w:cs="Times New Roman"/>
          <w:sz w:val="22"/>
          <w:szCs w:val="22"/>
        </w:rPr>
        <w:t>addressing</w:t>
      </w:r>
      <w:r w:rsidRPr="00FE77D6">
        <w:rPr>
          <w:rFonts w:ascii="Times New Roman" w:hAnsi="Times New Roman" w:cs="Times New Roman"/>
          <w:sz w:val="22"/>
          <w:szCs w:val="22"/>
        </w:rPr>
        <w:t xml:space="preserve"> national issues are then forwarded to National Grange for a similar process.</w:t>
      </w:r>
    </w:p>
    <w:p w:rsidR="003C4EAA" w:rsidRPr="00651707" w:rsidRDefault="003C4EAA" w:rsidP="00651707">
      <w:pPr>
        <w:pStyle w:val="BodyText"/>
        <w:spacing w:after="120" w:line="240" w:lineRule="auto"/>
        <w:ind w:firstLine="720"/>
        <w:rPr>
          <w:rFonts w:ascii="Times New Roman" w:hAnsi="Times New Roman" w:cs="Times New Roman"/>
          <w:sz w:val="22"/>
          <w:szCs w:val="22"/>
        </w:rPr>
      </w:pPr>
      <w:r w:rsidRPr="00FE77D6">
        <w:rPr>
          <w:rFonts w:ascii="Times New Roman" w:hAnsi="Times New Roman" w:cs="Times New Roman"/>
          <w:sz w:val="22"/>
          <w:szCs w:val="22"/>
        </w:rPr>
        <w:t xml:space="preserve">Once the resolution process is completed our policies can be implemented.  One of the functions of the Grange is to seek legislative action in line with our established goals.     We work with members of the PA General Assembly, our national Congressmen, and various government agencies to improve the lives of citizens across the Commonwealth.  Legislative activity is accomplished at the local, state and national levels through a variety of arenas including legislative meetings, one-on-one contacts, and visits to the state and national Capitols.  </w:t>
      </w:r>
    </w:p>
    <w:p w:rsidR="003C4EAA" w:rsidRPr="003C4EAA" w:rsidRDefault="003C4EAA" w:rsidP="003C4EAA">
      <w:pPr>
        <w:pStyle w:val="BodyText"/>
        <w:rPr>
          <w:rFonts w:ascii="Times New Roman" w:hAnsi="Times New Roman" w:cs="Times New Roman"/>
          <w:sz w:val="24"/>
          <w:szCs w:val="24"/>
        </w:rPr>
      </w:pPr>
      <w:r w:rsidRPr="003C4EAA">
        <w:rPr>
          <w:rFonts w:ascii="Times New Roman" w:hAnsi="Times New Roman" w:cs="Times New Roman"/>
          <w:sz w:val="24"/>
          <w:szCs w:val="24"/>
        </w:rPr>
        <w:t>Contact:</w:t>
      </w:r>
      <w:r w:rsidRPr="003C4EAA">
        <w:rPr>
          <w:rFonts w:ascii="Times New Roman" w:hAnsi="Times New Roman" w:cs="Times New Roman"/>
          <w:sz w:val="24"/>
          <w:szCs w:val="24"/>
        </w:rPr>
        <w:tab/>
        <w:t>The Pennsylvania State Grange</w:t>
      </w:r>
    </w:p>
    <w:p w:rsidR="003C4EAA" w:rsidRPr="003C4EAA" w:rsidRDefault="003C4EAA" w:rsidP="003C4EAA">
      <w:pPr>
        <w:pStyle w:val="BodyText"/>
        <w:rPr>
          <w:rFonts w:ascii="Times New Roman" w:hAnsi="Times New Roman" w:cs="Times New Roman"/>
          <w:sz w:val="24"/>
          <w:szCs w:val="24"/>
        </w:rPr>
      </w:pPr>
      <w:r w:rsidRPr="003C4EAA">
        <w:rPr>
          <w:rFonts w:ascii="Times New Roman" w:hAnsi="Times New Roman" w:cs="Times New Roman"/>
          <w:sz w:val="24"/>
          <w:szCs w:val="24"/>
        </w:rPr>
        <w:tab/>
      </w:r>
      <w:r w:rsidRPr="003C4EAA">
        <w:rPr>
          <w:rFonts w:ascii="Times New Roman" w:hAnsi="Times New Roman" w:cs="Times New Roman"/>
          <w:sz w:val="24"/>
          <w:szCs w:val="24"/>
        </w:rPr>
        <w:tab/>
      </w:r>
      <w:smartTag w:uri="urn:schemas-microsoft-com:office:smarttags" w:element="Street">
        <w:smartTag w:uri="urn:schemas-microsoft-com:office:smarttags" w:element="address">
          <w:smartTag w:uri="urn:schemas-microsoft-com:office:smarttags" w:element="State">
            <w:r w:rsidRPr="003C4EAA">
              <w:rPr>
                <w:rFonts w:ascii="Times New Roman" w:hAnsi="Times New Roman" w:cs="Times New Roman"/>
                <w:sz w:val="24"/>
                <w:szCs w:val="24"/>
              </w:rPr>
              <w:t>20 Erford Road, Suite 216</w:t>
            </w:r>
          </w:smartTag>
        </w:smartTag>
      </w:smartTag>
    </w:p>
    <w:p w:rsidR="003C4EAA" w:rsidRPr="003C4EAA" w:rsidRDefault="003C4EAA" w:rsidP="003C4EAA">
      <w:pPr>
        <w:pStyle w:val="BodyText"/>
        <w:rPr>
          <w:rFonts w:ascii="Times New Roman" w:hAnsi="Times New Roman" w:cs="Times New Roman"/>
          <w:sz w:val="24"/>
          <w:szCs w:val="24"/>
        </w:rPr>
      </w:pPr>
      <w:r w:rsidRPr="003C4EAA">
        <w:rPr>
          <w:rFonts w:ascii="Times New Roman" w:hAnsi="Times New Roman" w:cs="Times New Roman"/>
          <w:sz w:val="24"/>
          <w:szCs w:val="24"/>
        </w:rPr>
        <w:tab/>
      </w:r>
      <w:r w:rsidRPr="003C4EAA">
        <w:rPr>
          <w:rFonts w:ascii="Times New Roman" w:hAnsi="Times New Roman" w:cs="Times New Roman"/>
          <w:sz w:val="24"/>
          <w:szCs w:val="24"/>
        </w:rPr>
        <w:tab/>
      </w:r>
      <w:smartTag w:uri="urn:schemas-microsoft-com:office:smarttags" w:element="City">
        <w:smartTag w:uri="urn:schemas-microsoft-com:office:smarttags" w:element="State">
          <w:smartTag w:uri="urn:schemas-microsoft-com:office:smarttags" w:element="place">
            <w:r w:rsidRPr="003C4EAA">
              <w:rPr>
                <w:rFonts w:ascii="Times New Roman" w:hAnsi="Times New Roman" w:cs="Times New Roman"/>
                <w:sz w:val="24"/>
                <w:szCs w:val="24"/>
              </w:rPr>
              <w:t>Lemoyne</w:t>
            </w:r>
          </w:smartTag>
          <w:r w:rsidRPr="003C4EAA">
            <w:rPr>
              <w:rFonts w:ascii="Times New Roman" w:hAnsi="Times New Roman" w:cs="Times New Roman"/>
              <w:sz w:val="24"/>
              <w:szCs w:val="24"/>
            </w:rPr>
            <w:t xml:space="preserve">, </w:t>
          </w:r>
          <w:smartTag w:uri="urn:schemas-microsoft-com:office:smarttags" w:element="State">
            <w:r w:rsidRPr="003C4EAA">
              <w:rPr>
                <w:rFonts w:ascii="Times New Roman" w:hAnsi="Times New Roman" w:cs="Times New Roman"/>
                <w:sz w:val="24"/>
                <w:szCs w:val="24"/>
              </w:rPr>
              <w:t>PA</w:t>
            </w:r>
          </w:smartTag>
          <w:r w:rsidRPr="003C4EAA">
            <w:rPr>
              <w:rFonts w:ascii="Times New Roman" w:hAnsi="Times New Roman" w:cs="Times New Roman"/>
              <w:sz w:val="24"/>
              <w:szCs w:val="24"/>
            </w:rPr>
            <w:t xml:space="preserve"> </w:t>
          </w:r>
          <w:smartTag w:uri="urn:schemas-microsoft-com:office:smarttags" w:element="PostalCode">
            <w:smartTag w:uri="urn:schemas-microsoft-com:office:smarttags" w:element="State">
              <w:r w:rsidRPr="003C4EAA">
                <w:rPr>
                  <w:rFonts w:ascii="Times New Roman" w:hAnsi="Times New Roman" w:cs="Times New Roman"/>
                  <w:sz w:val="24"/>
                  <w:szCs w:val="24"/>
                </w:rPr>
                <w:t>17043</w:t>
              </w:r>
            </w:smartTag>
          </w:smartTag>
        </w:smartTag>
      </w:smartTag>
    </w:p>
    <w:p w:rsidR="003C4EAA" w:rsidRPr="003C4EAA" w:rsidRDefault="003C4EAA" w:rsidP="003C4EAA">
      <w:pPr>
        <w:pStyle w:val="BodyText"/>
        <w:rPr>
          <w:rFonts w:ascii="Times New Roman" w:hAnsi="Times New Roman" w:cs="Times New Roman"/>
          <w:sz w:val="24"/>
          <w:szCs w:val="24"/>
        </w:rPr>
      </w:pPr>
      <w:r w:rsidRPr="003C4EAA">
        <w:rPr>
          <w:rFonts w:ascii="Times New Roman" w:hAnsi="Times New Roman" w:cs="Times New Roman"/>
          <w:sz w:val="24"/>
          <w:szCs w:val="24"/>
        </w:rPr>
        <w:tab/>
      </w:r>
      <w:r w:rsidRPr="003C4EAA">
        <w:rPr>
          <w:rFonts w:ascii="Times New Roman" w:hAnsi="Times New Roman" w:cs="Times New Roman"/>
          <w:sz w:val="24"/>
          <w:szCs w:val="24"/>
        </w:rPr>
        <w:tab/>
        <w:t>717-737-</w:t>
      </w:r>
      <w:proofErr w:type="gramStart"/>
      <w:r w:rsidRPr="003C4EAA">
        <w:rPr>
          <w:rFonts w:ascii="Times New Roman" w:hAnsi="Times New Roman" w:cs="Times New Roman"/>
          <w:sz w:val="24"/>
          <w:szCs w:val="24"/>
        </w:rPr>
        <w:t>8855</w:t>
      </w:r>
      <w:r w:rsidR="008B2E9C">
        <w:rPr>
          <w:rFonts w:ascii="Times New Roman" w:hAnsi="Times New Roman" w:cs="Times New Roman"/>
          <w:sz w:val="24"/>
          <w:szCs w:val="24"/>
        </w:rPr>
        <w:t xml:space="preserve">  </w:t>
      </w:r>
      <w:r w:rsidRPr="003C4EAA">
        <w:rPr>
          <w:rFonts w:ascii="Times New Roman" w:hAnsi="Times New Roman" w:cs="Times New Roman"/>
          <w:sz w:val="24"/>
          <w:szCs w:val="24"/>
        </w:rPr>
        <w:t>Fax</w:t>
      </w:r>
      <w:proofErr w:type="gramEnd"/>
      <w:r w:rsidRPr="003C4EAA">
        <w:rPr>
          <w:rFonts w:ascii="Times New Roman" w:hAnsi="Times New Roman" w:cs="Times New Roman"/>
          <w:sz w:val="24"/>
          <w:szCs w:val="24"/>
        </w:rPr>
        <w:t>- 717-737-8858</w:t>
      </w:r>
    </w:p>
    <w:p w:rsidR="003C4EAA" w:rsidRPr="00651707" w:rsidRDefault="003C4EAA" w:rsidP="003C4EAA">
      <w:pPr>
        <w:pStyle w:val="BodyText"/>
      </w:pPr>
      <w:r w:rsidRPr="003C4EAA">
        <w:rPr>
          <w:rFonts w:ascii="Times New Roman" w:hAnsi="Times New Roman" w:cs="Times New Roman"/>
          <w:sz w:val="24"/>
          <w:szCs w:val="24"/>
        </w:rPr>
        <w:tab/>
      </w:r>
      <w:r w:rsidRPr="003C4EAA">
        <w:rPr>
          <w:rFonts w:ascii="Times New Roman" w:hAnsi="Times New Roman" w:cs="Times New Roman"/>
          <w:sz w:val="24"/>
          <w:szCs w:val="24"/>
        </w:rPr>
        <w:tab/>
      </w:r>
      <w:hyperlink r:id="rId10" w:history="1">
        <w:r w:rsidR="00F96981" w:rsidRPr="00D202AC">
          <w:rPr>
            <w:rStyle w:val="Hyperlink"/>
            <w:rFonts w:cs="Courier New"/>
          </w:rPr>
          <w:t>president@pagrange.org</w:t>
        </w:r>
      </w:hyperlink>
      <w:r w:rsidR="00F96981">
        <w:t xml:space="preserve"> </w:t>
      </w:r>
      <w:r w:rsidR="008B2E9C">
        <w:rPr>
          <w:rStyle w:val="Hyperlink"/>
          <w:rFonts w:ascii="Times New Roman" w:hAnsi="Times New Roman"/>
          <w:color w:val="auto"/>
          <w:sz w:val="24"/>
          <w:szCs w:val="24"/>
          <w:u w:val="none"/>
        </w:rPr>
        <w:t xml:space="preserve"> OR </w:t>
      </w:r>
      <w:hyperlink r:id="rId11" w:history="1">
        <w:r w:rsidR="00F96981" w:rsidRPr="00D202AC">
          <w:rPr>
            <w:rStyle w:val="Hyperlink"/>
            <w:rFonts w:ascii="Times New Roman" w:hAnsi="Times New Roman"/>
            <w:sz w:val="24"/>
            <w:szCs w:val="24"/>
          </w:rPr>
          <w:t>legislative@pagrange.org</w:t>
        </w:r>
      </w:hyperlink>
      <w:r w:rsidR="00F96981">
        <w:rPr>
          <w:rStyle w:val="Hyperlink"/>
          <w:rFonts w:ascii="Times New Roman" w:hAnsi="Times New Roman"/>
          <w:color w:val="auto"/>
          <w:sz w:val="24"/>
          <w:szCs w:val="24"/>
          <w:u w:val="none"/>
        </w:rPr>
        <w:t xml:space="preserve"> </w:t>
      </w:r>
    </w:p>
    <w:p w:rsidR="00FE77D6" w:rsidRPr="00651707" w:rsidRDefault="003C4EAA" w:rsidP="003C4EAA">
      <w:pPr>
        <w:pStyle w:val="BodyText"/>
        <w:rPr>
          <w:rFonts w:ascii="Times New Roman" w:hAnsi="Times New Roman" w:cs="Times New Roman"/>
          <w:sz w:val="24"/>
          <w:szCs w:val="24"/>
        </w:rPr>
      </w:pPr>
      <w:r w:rsidRPr="00651707">
        <w:rPr>
          <w:rFonts w:ascii="Times New Roman" w:hAnsi="Times New Roman" w:cs="Times New Roman"/>
          <w:sz w:val="24"/>
          <w:szCs w:val="24"/>
        </w:rPr>
        <w:tab/>
      </w:r>
      <w:r w:rsidRPr="00651707">
        <w:rPr>
          <w:rFonts w:ascii="Times New Roman" w:hAnsi="Times New Roman" w:cs="Times New Roman"/>
          <w:sz w:val="24"/>
          <w:szCs w:val="24"/>
        </w:rPr>
        <w:tab/>
      </w:r>
      <w:hyperlink r:id="rId12" w:history="1">
        <w:r w:rsidR="00FE77D6" w:rsidRPr="00651707">
          <w:rPr>
            <w:rStyle w:val="Hyperlink"/>
            <w:rFonts w:ascii="Times New Roman" w:hAnsi="Times New Roman"/>
            <w:color w:val="auto"/>
            <w:sz w:val="24"/>
            <w:szCs w:val="24"/>
            <w:u w:val="none"/>
          </w:rPr>
          <w:t>www.pagrange.org</w:t>
        </w:r>
      </w:hyperlink>
    </w:p>
    <w:p w:rsidR="00FE77D6" w:rsidRDefault="00FE77D6" w:rsidP="003C4EAA">
      <w:pPr>
        <w:pStyle w:val="BodyText"/>
        <w:rPr>
          <w:rFonts w:ascii="Times New Roman" w:hAnsi="Times New Roman" w:cs="Times New Roman"/>
          <w:sz w:val="24"/>
          <w:szCs w:val="24"/>
        </w:rPr>
      </w:pPr>
    </w:p>
    <w:p w:rsidR="003C4EAA" w:rsidRPr="003C4EAA" w:rsidRDefault="003C4EAA" w:rsidP="003C4EAA">
      <w:pPr>
        <w:pStyle w:val="BodyText"/>
        <w:rPr>
          <w:rFonts w:ascii="Times New Roman" w:hAnsi="Times New Roman" w:cs="Times New Roman"/>
          <w:sz w:val="32"/>
          <w:szCs w:val="32"/>
        </w:rPr>
      </w:pPr>
      <w:r w:rsidRPr="003C4EAA">
        <w:rPr>
          <w:rFonts w:ascii="Times New Roman" w:hAnsi="Times New Roman" w:cs="Times New Roman"/>
          <w:sz w:val="32"/>
          <w:szCs w:val="32"/>
        </w:rPr>
        <w:t xml:space="preserve">To contact your elected leaders:  </w:t>
      </w:r>
    </w:p>
    <w:p w:rsidR="003C4EAA" w:rsidRPr="003C4EAA" w:rsidRDefault="003C4EAA" w:rsidP="003C4EAA">
      <w:pPr>
        <w:pStyle w:val="BodyText"/>
        <w:rPr>
          <w:rFonts w:ascii="Times New Roman" w:hAnsi="Times New Roman" w:cs="Times New Roman"/>
          <w:sz w:val="24"/>
          <w:szCs w:val="24"/>
        </w:rPr>
      </w:pPr>
    </w:p>
    <w:p w:rsidR="003C4EAA" w:rsidRPr="003C4EAA" w:rsidRDefault="003C4EAA" w:rsidP="003C4EAA">
      <w:pPr>
        <w:pStyle w:val="BodyText"/>
        <w:rPr>
          <w:rFonts w:ascii="Times New Roman" w:hAnsi="Times New Roman" w:cs="Times New Roman"/>
          <w:sz w:val="24"/>
          <w:szCs w:val="24"/>
          <w:u w:val="single"/>
        </w:rPr>
      </w:pPr>
      <w:r w:rsidRPr="003C4EAA">
        <w:rPr>
          <w:rFonts w:ascii="Times New Roman" w:hAnsi="Times New Roman" w:cs="Times New Roman"/>
          <w:sz w:val="24"/>
          <w:szCs w:val="24"/>
          <w:u w:val="single"/>
        </w:rPr>
        <w:t>State Officials</w:t>
      </w:r>
    </w:p>
    <w:p w:rsidR="003C4EAA" w:rsidRPr="003C4EAA" w:rsidRDefault="003C4EAA" w:rsidP="003C4EAA">
      <w:pPr>
        <w:pStyle w:val="BodyText"/>
        <w:jc w:val="left"/>
        <w:rPr>
          <w:rFonts w:ascii="Times New Roman" w:hAnsi="Times New Roman" w:cs="Times New Roman"/>
          <w:sz w:val="24"/>
          <w:szCs w:val="24"/>
        </w:rPr>
      </w:pPr>
      <w:r w:rsidRPr="003C4EAA">
        <w:rPr>
          <w:rFonts w:ascii="Times New Roman" w:hAnsi="Times New Roman" w:cs="Times New Roman"/>
          <w:sz w:val="24"/>
          <w:szCs w:val="24"/>
        </w:rPr>
        <w:t>The Honorable (state senator)</w:t>
      </w:r>
      <w:r w:rsidR="008B2E9C">
        <w:rPr>
          <w:rFonts w:ascii="Times New Roman" w:hAnsi="Times New Roman" w:cs="Times New Roman"/>
          <w:sz w:val="24"/>
          <w:szCs w:val="24"/>
        </w:rPr>
        <w:tab/>
      </w:r>
      <w:r w:rsidR="008B2E9C">
        <w:rPr>
          <w:rFonts w:ascii="Times New Roman" w:hAnsi="Times New Roman" w:cs="Times New Roman"/>
          <w:sz w:val="24"/>
          <w:szCs w:val="24"/>
        </w:rPr>
        <w:tab/>
        <w:t>The Honorable (state representative)</w:t>
      </w:r>
    </w:p>
    <w:p w:rsidR="003C4EAA" w:rsidRPr="003C4EAA" w:rsidRDefault="008B2E9C" w:rsidP="003C4EAA">
      <w:pPr>
        <w:pStyle w:val="BodyText"/>
        <w:rPr>
          <w:rFonts w:ascii="Times New Roman" w:hAnsi="Times New Roman" w:cs="Times New Roman"/>
          <w:sz w:val="24"/>
          <w:szCs w:val="24"/>
        </w:rPr>
      </w:pPr>
      <w:r>
        <w:rPr>
          <w:rFonts w:ascii="Times New Roman" w:hAnsi="Times New Roman" w:cs="Times New Roman"/>
          <w:sz w:val="24"/>
          <w:szCs w:val="24"/>
        </w:rPr>
        <w:t>Main Capitol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Main Capitol</w:t>
      </w:r>
    </w:p>
    <w:p w:rsidR="003C4EAA" w:rsidRDefault="003C4EAA" w:rsidP="003C4EAA">
      <w:pPr>
        <w:pStyle w:val="BodyText"/>
        <w:rPr>
          <w:rFonts w:ascii="Times New Roman" w:hAnsi="Times New Roman" w:cs="Times New Roman"/>
          <w:sz w:val="24"/>
          <w:szCs w:val="24"/>
        </w:rPr>
      </w:pPr>
      <w:r w:rsidRPr="003C4EAA">
        <w:rPr>
          <w:rFonts w:ascii="Times New Roman" w:hAnsi="Times New Roman" w:cs="Times New Roman"/>
          <w:sz w:val="24"/>
          <w:szCs w:val="24"/>
        </w:rPr>
        <w:t>Harrisburg, PA  17120</w:t>
      </w:r>
      <w:r w:rsidR="008B2E9C">
        <w:rPr>
          <w:rFonts w:ascii="Times New Roman" w:hAnsi="Times New Roman" w:cs="Times New Roman"/>
          <w:sz w:val="24"/>
          <w:szCs w:val="24"/>
        </w:rPr>
        <w:tab/>
      </w:r>
      <w:r w:rsidR="008B2E9C">
        <w:rPr>
          <w:rFonts w:ascii="Times New Roman" w:hAnsi="Times New Roman" w:cs="Times New Roman"/>
          <w:sz w:val="24"/>
          <w:szCs w:val="24"/>
        </w:rPr>
        <w:tab/>
      </w:r>
      <w:r w:rsidR="008B2E9C">
        <w:rPr>
          <w:rFonts w:ascii="Times New Roman" w:hAnsi="Times New Roman" w:cs="Times New Roman"/>
          <w:sz w:val="24"/>
          <w:szCs w:val="24"/>
        </w:rPr>
        <w:tab/>
        <w:t>Harrisburg, PA 17120</w:t>
      </w:r>
    </w:p>
    <w:p w:rsidR="008B2E9C" w:rsidRDefault="008B2E9C" w:rsidP="003C4EAA">
      <w:pPr>
        <w:pStyle w:val="BodyText"/>
        <w:rPr>
          <w:rFonts w:ascii="Times New Roman" w:hAnsi="Times New Roman" w:cs="Times New Roman"/>
          <w:sz w:val="24"/>
          <w:szCs w:val="24"/>
        </w:rPr>
      </w:pPr>
    </w:p>
    <w:p w:rsidR="003C4EAA" w:rsidRPr="003C4EAA" w:rsidRDefault="008B2E9C" w:rsidP="003C4EAA">
      <w:pPr>
        <w:pStyle w:val="BodyText"/>
        <w:rPr>
          <w:rFonts w:ascii="Times New Roman" w:hAnsi="Times New Roman" w:cs="Times New Roman"/>
          <w:sz w:val="24"/>
          <w:szCs w:val="24"/>
        </w:rPr>
      </w:pPr>
      <w:r>
        <w:rPr>
          <w:rFonts w:ascii="Times New Roman" w:hAnsi="Times New Roman" w:cs="Times New Roman"/>
          <w:sz w:val="24"/>
          <w:szCs w:val="24"/>
        </w:rPr>
        <w:t xml:space="preserve">If you do not know who your state senator or representative is, please use </w:t>
      </w:r>
      <w:hyperlink r:id="rId13" w:history="1">
        <w:r w:rsidRPr="00D202AC">
          <w:rPr>
            <w:rStyle w:val="Hyperlink"/>
            <w:rFonts w:ascii="Times New Roman" w:hAnsi="Times New Roman"/>
            <w:sz w:val="24"/>
            <w:szCs w:val="24"/>
          </w:rPr>
          <w:t>www.legis.state.pa.us</w:t>
        </w:r>
      </w:hyperlink>
      <w:r>
        <w:rPr>
          <w:rFonts w:ascii="Times New Roman" w:hAnsi="Times New Roman" w:cs="Times New Roman"/>
          <w:sz w:val="24"/>
          <w:szCs w:val="24"/>
        </w:rPr>
        <w:t xml:space="preserve"> as a locator or contact the PA State Grange. </w:t>
      </w:r>
      <w:r w:rsidR="00F96981">
        <w:rPr>
          <w:rFonts w:ascii="Times New Roman" w:hAnsi="Times New Roman" w:cs="Times New Roman"/>
          <w:sz w:val="24"/>
          <w:szCs w:val="24"/>
        </w:rPr>
        <w:t xml:space="preserve"> This will also give you their office telephone numbers.</w:t>
      </w:r>
    </w:p>
    <w:p w:rsidR="008B2E9C" w:rsidRDefault="008B2E9C" w:rsidP="003C4EAA">
      <w:pPr>
        <w:pStyle w:val="BodyText"/>
        <w:rPr>
          <w:rFonts w:ascii="Times New Roman" w:hAnsi="Times New Roman" w:cs="Times New Roman"/>
          <w:sz w:val="24"/>
          <w:szCs w:val="24"/>
          <w:u w:val="single"/>
        </w:rPr>
      </w:pPr>
    </w:p>
    <w:p w:rsidR="003C4EAA" w:rsidRPr="003C4EAA" w:rsidRDefault="003C4EAA" w:rsidP="003C4EAA">
      <w:pPr>
        <w:pStyle w:val="BodyText"/>
        <w:rPr>
          <w:rFonts w:ascii="Times New Roman" w:hAnsi="Times New Roman" w:cs="Times New Roman"/>
          <w:sz w:val="24"/>
          <w:szCs w:val="24"/>
          <w:u w:val="single"/>
        </w:rPr>
      </w:pPr>
      <w:r w:rsidRPr="003C4EAA">
        <w:rPr>
          <w:rFonts w:ascii="Times New Roman" w:hAnsi="Times New Roman" w:cs="Times New Roman"/>
          <w:sz w:val="24"/>
          <w:szCs w:val="24"/>
          <w:u w:val="single"/>
        </w:rPr>
        <w:t>Federal Officials</w:t>
      </w:r>
      <w:r w:rsidR="008B2E9C">
        <w:rPr>
          <w:rFonts w:ascii="Times New Roman" w:hAnsi="Times New Roman" w:cs="Times New Roman"/>
          <w:sz w:val="24"/>
          <w:szCs w:val="24"/>
          <w:u w:val="single"/>
        </w:rPr>
        <w:t xml:space="preserve">:  Hard copy mail is delayed due to 911.  They </w:t>
      </w:r>
      <w:r w:rsidR="00F96981">
        <w:rPr>
          <w:rFonts w:ascii="Times New Roman" w:hAnsi="Times New Roman" w:cs="Times New Roman"/>
          <w:sz w:val="24"/>
          <w:szCs w:val="24"/>
          <w:u w:val="single"/>
        </w:rPr>
        <w:t>prefer emails.  To locate your M</w:t>
      </w:r>
      <w:r w:rsidR="008B2E9C">
        <w:rPr>
          <w:rFonts w:ascii="Times New Roman" w:hAnsi="Times New Roman" w:cs="Times New Roman"/>
          <w:sz w:val="24"/>
          <w:szCs w:val="24"/>
          <w:u w:val="single"/>
        </w:rPr>
        <w:t xml:space="preserve">ember of Congress (US Representative) go to </w:t>
      </w:r>
      <w:hyperlink r:id="rId14" w:history="1">
        <w:r w:rsidR="00F96981" w:rsidRPr="00D202AC">
          <w:rPr>
            <w:rStyle w:val="Hyperlink"/>
            <w:rFonts w:ascii="Times New Roman" w:hAnsi="Times New Roman"/>
            <w:sz w:val="24"/>
            <w:szCs w:val="24"/>
          </w:rPr>
          <w:t>http://www.house.gov/representatives/</w:t>
        </w:r>
      </w:hyperlink>
      <w:r w:rsidR="00F96981">
        <w:rPr>
          <w:rFonts w:ascii="Times New Roman" w:hAnsi="Times New Roman" w:cs="Times New Roman"/>
          <w:sz w:val="24"/>
          <w:szCs w:val="24"/>
        </w:rPr>
        <w:t xml:space="preserve"> </w:t>
      </w:r>
    </w:p>
    <w:p w:rsidR="00F96981" w:rsidRDefault="00F96981" w:rsidP="003C4EAA">
      <w:pPr>
        <w:pStyle w:val="BodyText"/>
        <w:rPr>
          <w:rFonts w:ascii="Times New Roman" w:hAnsi="Times New Roman" w:cs="Times New Roman"/>
          <w:sz w:val="24"/>
          <w:szCs w:val="24"/>
        </w:rPr>
      </w:pPr>
    </w:p>
    <w:p w:rsidR="003C4EAA" w:rsidRDefault="00F96981" w:rsidP="00F96981">
      <w:pPr>
        <w:pStyle w:val="BodyText"/>
        <w:rPr>
          <w:rFonts w:ascii="Times New Roman" w:hAnsi="Times New Roman" w:cs="Times New Roman"/>
          <w:sz w:val="32"/>
          <w:szCs w:val="32"/>
        </w:rPr>
      </w:pPr>
      <w:r>
        <w:rPr>
          <w:rFonts w:ascii="Times New Roman" w:hAnsi="Times New Roman" w:cs="Times New Roman"/>
          <w:sz w:val="24"/>
          <w:szCs w:val="24"/>
        </w:rPr>
        <w:t xml:space="preserve">Our two US Senators are </w:t>
      </w:r>
      <w:r w:rsidR="003C4EAA" w:rsidRPr="003C4EAA">
        <w:rPr>
          <w:rFonts w:ascii="Times New Roman" w:hAnsi="Times New Roman" w:cs="Times New Roman"/>
          <w:sz w:val="24"/>
          <w:szCs w:val="24"/>
        </w:rPr>
        <w:t xml:space="preserve">The Honorable </w:t>
      </w:r>
      <w:r>
        <w:rPr>
          <w:rFonts w:ascii="Times New Roman" w:hAnsi="Times New Roman" w:cs="Times New Roman"/>
          <w:sz w:val="24"/>
          <w:szCs w:val="24"/>
        </w:rPr>
        <w:t xml:space="preserve">Bob Casey 202/224-6324 and The Honorable Pat Toomey 202/224-4254.  There are also comment forms on their web sites: </w:t>
      </w:r>
      <w:hyperlink r:id="rId15" w:history="1">
        <w:r w:rsidRPr="00D202AC">
          <w:rPr>
            <w:rStyle w:val="Hyperlink"/>
            <w:rFonts w:ascii="Times New Roman" w:hAnsi="Times New Roman"/>
            <w:sz w:val="24"/>
            <w:szCs w:val="24"/>
          </w:rPr>
          <w:t>www.casey.senate.gov</w:t>
        </w:r>
      </w:hyperlink>
      <w:r>
        <w:rPr>
          <w:rFonts w:ascii="Times New Roman" w:hAnsi="Times New Roman" w:cs="Times New Roman"/>
          <w:sz w:val="24"/>
          <w:szCs w:val="24"/>
        </w:rPr>
        <w:t xml:space="preserve"> and </w:t>
      </w:r>
      <w:hyperlink r:id="rId16" w:history="1">
        <w:r w:rsidRPr="00D202AC">
          <w:rPr>
            <w:rStyle w:val="Hyperlink"/>
            <w:rFonts w:ascii="Times New Roman" w:hAnsi="Times New Roman"/>
            <w:sz w:val="24"/>
            <w:szCs w:val="24"/>
          </w:rPr>
          <w:t>www.toomey.senate.gov</w:t>
        </w:r>
      </w:hyperlink>
      <w:r>
        <w:rPr>
          <w:rFonts w:ascii="Times New Roman" w:hAnsi="Times New Roman" w:cs="Times New Roman"/>
          <w:sz w:val="24"/>
          <w:szCs w:val="24"/>
        </w:rPr>
        <w:t xml:space="preserve">. </w:t>
      </w:r>
      <w:r w:rsidR="003C4EAA" w:rsidRPr="003C4EAA">
        <w:rPr>
          <w:rFonts w:ascii="Times New Roman" w:hAnsi="Times New Roman" w:cs="Times New Roman"/>
          <w:sz w:val="24"/>
          <w:szCs w:val="24"/>
        </w:rPr>
        <w:t xml:space="preserve"> </w:t>
      </w:r>
    </w:p>
    <w:p w:rsidR="00F96981" w:rsidRDefault="00F96981" w:rsidP="00FE77D6">
      <w:pPr>
        <w:pStyle w:val="BodyText"/>
        <w:jc w:val="center"/>
        <w:rPr>
          <w:rFonts w:ascii="Times New Roman" w:hAnsi="Times New Roman" w:cs="Times New Roman"/>
          <w:sz w:val="32"/>
          <w:szCs w:val="32"/>
        </w:rPr>
      </w:pPr>
    </w:p>
    <w:p w:rsidR="00F96981" w:rsidRDefault="00F96981" w:rsidP="00FE77D6">
      <w:pPr>
        <w:pStyle w:val="BodyText"/>
        <w:jc w:val="center"/>
        <w:rPr>
          <w:rFonts w:ascii="Times New Roman" w:hAnsi="Times New Roman" w:cs="Times New Roman"/>
          <w:sz w:val="32"/>
          <w:szCs w:val="32"/>
        </w:rPr>
      </w:pPr>
    </w:p>
    <w:p w:rsidR="00F96981" w:rsidRDefault="00F96981" w:rsidP="00FE77D6">
      <w:pPr>
        <w:pStyle w:val="BodyText"/>
        <w:jc w:val="center"/>
        <w:rPr>
          <w:rFonts w:ascii="Times New Roman" w:hAnsi="Times New Roman" w:cs="Times New Roman"/>
          <w:sz w:val="32"/>
          <w:szCs w:val="32"/>
        </w:rPr>
      </w:pPr>
    </w:p>
    <w:p w:rsidR="00F96981" w:rsidRDefault="00F96981" w:rsidP="00FE77D6">
      <w:pPr>
        <w:pStyle w:val="BodyText"/>
        <w:jc w:val="center"/>
        <w:rPr>
          <w:rFonts w:ascii="Times New Roman" w:hAnsi="Times New Roman" w:cs="Times New Roman"/>
          <w:sz w:val="32"/>
          <w:szCs w:val="32"/>
        </w:rPr>
      </w:pPr>
    </w:p>
    <w:p w:rsidR="00FE77D6" w:rsidRDefault="00FE77D6" w:rsidP="00FE77D6">
      <w:pPr>
        <w:pStyle w:val="BodyText"/>
        <w:jc w:val="center"/>
        <w:rPr>
          <w:rFonts w:ascii="Times New Roman" w:hAnsi="Times New Roman" w:cs="Times New Roman"/>
          <w:sz w:val="32"/>
          <w:szCs w:val="32"/>
        </w:rPr>
      </w:pPr>
      <w:r>
        <w:rPr>
          <w:rFonts w:ascii="Times New Roman" w:hAnsi="Times New Roman" w:cs="Times New Roman"/>
          <w:sz w:val="32"/>
          <w:szCs w:val="32"/>
        </w:rPr>
        <w:lastRenderedPageBreak/>
        <w:t>CONTENTS</w:t>
      </w:r>
    </w:p>
    <w:p w:rsidR="00FE77D6" w:rsidRDefault="00FE77D6" w:rsidP="00FE77D6">
      <w:pPr>
        <w:pStyle w:val="BodyText"/>
        <w:jc w:val="center"/>
        <w:rPr>
          <w:rFonts w:ascii="Times New Roman" w:hAnsi="Times New Roman" w:cs="Times New Roman"/>
          <w:sz w:val="32"/>
          <w:szCs w:val="32"/>
        </w:rPr>
      </w:pPr>
    </w:p>
    <w:p w:rsidR="00FE77D6" w:rsidRDefault="00FE77D6" w:rsidP="000E6CAF">
      <w:pPr>
        <w:pStyle w:val="BodyText"/>
        <w:spacing w:line="360" w:lineRule="auto"/>
        <w:rPr>
          <w:rFonts w:ascii="Times New Roman" w:hAnsi="Times New Roman" w:cs="Times New Roman"/>
          <w:bCs/>
          <w:spacing w:val="-3"/>
          <w:sz w:val="24"/>
          <w:szCs w:val="24"/>
        </w:rPr>
      </w:pPr>
      <w:r w:rsidRPr="00FE77D6">
        <w:rPr>
          <w:rFonts w:ascii="Times New Roman" w:hAnsi="Times New Roman" w:cs="Times New Roman"/>
          <w:bCs/>
          <w:spacing w:val="-3"/>
          <w:sz w:val="24"/>
          <w:szCs w:val="24"/>
        </w:rPr>
        <w:t>Agriculture</w:t>
      </w:r>
      <w:r w:rsidR="00A55A54">
        <w:rPr>
          <w:rFonts w:ascii="Times New Roman" w:hAnsi="Times New Roman" w:cs="Times New Roman"/>
          <w:bCs/>
          <w:spacing w:val="-3"/>
          <w:sz w:val="24"/>
          <w:szCs w:val="24"/>
        </w:rPr>
        <w:t>……………………………………………………………………………</w:t>
      </w:r>
      <w:r w:rsidR="000E6CAF">
        <w:rPr>
          <w:rFonts w:ascii="Times New Roman" w:hAnsi="Times New Roman" w:cs="Times New Roman"/>
          <w:bCs/>
          <w:spacing w:val="-3"/>
          <w:sz w:val="24"/>
          <w:szCs w:val="24"/>
        </w:rPr>
        <w:t>…..</w:t>
      </w:r>
      <w:r w:rsidR="00A55A54">
        <w:rPr>
          <w:rFonts w:ascii="Times New Roman" w:hAnsi="Times New Roman" w:cs="Times New Roman"/>
          <w:bCs/>
          <w:spacing w:val="-3"/>
          <w:sz w:val="24"/>
          <w:szCs w:val="24"/>
        </w:rPr>
        <w:t>……….2</w:t>
      </w:r>
    </w:p>
    <w:p w:rsidR="00FE77D6" w:rsidRDefault="00FE77D6" w:rsidP="000E6CAF">
      <w:pPr>
        <w:pStyle w:val="BodyText"/>
        <w:spacing w:line="360" w:lineRule="auto"/>
        <w:rPr>
          <w:rFonts w:ascii="Times New Roman" w:hAnsi="Times New Roman" w:cs="Times New Roman"/>
          <w:bCs/>
          <w:spacing w:val="-3"/>
          <w:sz w:val="24"/>
          <w:szCs w:val="24"/>
        </w:rPr>
      </w:pPr>
      <w:r>
        <w:rPr>
          <w:rFonts w:ascii="Times New Roman" w:hAnsi="Times New Roman" w:cs="Times New Roman"/>
          <w:bCs/>
          <w:spacing w:val="-3"/>
          <w:sz w:val="24"/>
          <w:szCs w:val="24"/>
        </w:rPr>
        <w:t>Dairy</w:t>
      </w:r>
      <w:r w:rsidR="00A55A54">
        <w:rPr>
          <w:rFonts w:ascii="Times New Roman" w:hAnsi="Times New Roman" w:cs="Times New Roman"/>
          <w:bCs/>
          <w:spacing w:val="-3"/>
          <w:sz w:val="24"/>
          <w:szCs w:val="24"/>
        </w:rPr>
        <w:t>………………………………………………………………………………………</w:t>
      </w:r>
      <w:r w:rsidR="000E6CAF">
        <w:rPr>
          <w:rFonts w:ascii="Times New Roman" w:hAnsi="Times New Roman" w:cs="Times New Roman"/>
          <w:bCs/>
          <w:spacing w:val="-3"/>
          <w:sz w:val="24"/>
          <w:szCs w:val="24"/>
        </w:rPr>
        <w:t>……...</w:t>
      </w:r>
      <w:r w:rsidR="00A55A54">
        <w:rPr>
          <w:rFonts w:ascii="Times New Roman" w:hAnsi="Times New Roman" w:cs="Times New Roman"/>
          <w:bCs/>
          <w:spacing w:val="-3"/>
          <w:sz w:val="24"/>
          <w:szCs w:val="24"/>
        </w:rPr>
        <w:t>.3</w:t>
      </w:r>
    </w:p>
    <w:p w:rsidR="00FE77D6" w:rsidRDefault="00FE77D6" w:rsidP="000E6CAF">
      <w:pPr>
        <w:pStyle w:val="BodyText"/>
        <w:spacing w:line="360" w:lineRule="auto"/>
        <w:rPr>
          <w:rFonts w:ascii="Times New Roman" w:hAnsi="Times New Roman" w:cs="Times New Roman"/>
          <w:bCs/>
          <w:spacing w:val="-3"/>
          <w:sz w:val="24"/>
          <w:szCs w:val="24"/>
        </w:rPr>
      </w:pPr>
      <w:r>
        <w:rPr>
          <w:rFonts w:ascii="Times New Roman" w:hAnsi="Times New Roman" w:cs="Times New Roman"/>
          <w:bCs/>
          <w:spacing w:val="-3"/>
          <w:sz w:val="24"/>
          <w:szCs w:val="24"/>
        </w:rPr>
        <w:t>Energy, Fuel, Natural Resources</w:t>
      </w:r>
      <w:r w:rsidR="00A55A54">
        <w:rPr>
          <w:rFonts w:ascii="Times New Roman" w:hAnsi="Times New Roman" w:cs="Times New Roman"/>
          <w:bCs/>
          <w:spacing w:val="-3"/>
          <w:sz w:val="24"/>
          <w:szCs w:val="24"/>
        </w:rPr>
        <w:t>………………………………………………………</w:t>
      </w:r>
      <w:r w:rsidR="000E6CAF">
        <w:rPr>
          <w:rFonts w:ascii="Times New Roman" w:hAnsi="Times New Roman" w:cs="Times New Roman"/>
          <w:bCs/>
          <w:spacing w:val="-3"/>
          <w:sz w:val="24"/>
          <w:szCs w:val="24"/>
        </w:rPr>
        <w:t>….</w:t>
      </w:r>
      <w:r w:rsidR="00A55A54">
        <w:rPr>
          <w:rFonts w:ascii="Times New Roman" w:hAnsi="Times New Roman" w:cs="Times New Roman"/>
          <w:bCs/>
          <w:spacing w:val="-3"/>
          <w:sz w:val="24"/>
          <w:szCs w:val="24"/>
        </w:rPr>
        <w:t>………4</w:t>
      </w:r>
    </w:p>
    <w:p w:rsidR="00FE77D6" w:rsidRDefault="00FE77D6" w:rsidP="000E6CAF">
      <w:pPr>
        <w:pStyle w:val="BodyText"/>
        <w:spacing w:line="360" w:lineRule="auto"/>
        <w:rPr>
          <w:rFonts w:ascii="Times New Roman" w:hAnsi="Times New Roman" w:cs="Times New Roman"/>
          <w:bCs/>
          <w:spacing w:val="-3"/>
          <w:sz w:val="24"/>
          <w:szCs w:val="24"/>
        </w:rPr>
      </w:pPr>
      <w:r>
        <w:rPr>
          <w:rFonts w:ascii="Times New Roman" w:hAnsi="Times New Roman" w:cs="Times New Roman"/>
          <w:bCs/>
          <w:spacing w:val="-3"/>
          <w:sz w:val="24"/>
          <w:szCs w:val="24"/>
        </w:rPr>
        <w:t>Environmental Pollution and Protection</w:t>
      </w:r>
      <w:r w:rsidR="00A55A54">
        <w:rPr>
          <w:rFonts w:ascii="Times New Roman" w:hAnsi="Times New Roman" w:cs="Times New Roman"/>
          <w:bCs/>
          <w:spacing w:val="-3"/>
          <w:sz w:val="24"/>
          <w:szCs w:val="24"/>
        </w:rPr>
        <w:t>…………………………………………………</w:t>
      </w:r>
      <w:r w:rsidR="000E6CAF">
        <w:rPr>
          <w:rFonts w:ascii="Times New Roman" w:hAnsi="Times New Roman" w:cs="Times New Roman"/>
          <w:bCs/>
          <w:spacing w:val="-3"/>
          <w:sz w:val="24"/>
          <w:szCs w:val="24"/>
        </w:rPr>
        <w:t>….</w:t>
      </w:r>
      <w:r w:rsidR="001A25ED">
        <w:rPr>
          <w:rFonts w:ascii="Times New Roman" w:hAnsi="Times New Roman" w:cs="Times New Roman"/>
          <w:bCs/>
          <w:spacing w:val="-3"/>
          <w:sz w:val="24"/>
          <w:szCs w:val="24"/>
        </w:rPr>
        <w:t>……6</w:t>
      </w:r>
    </w:p>
    <w:p w:rsidR="00FE77D6" w:rsidRDefault="00FE77D6" w:rsidP="000E6CAF">
      <w:pPr>
        <w:pStyle w:val="BodyText"/>
        <w:spacing w:line="360" w:lineRule="auto"/>
        <w:rPr>
          <w:rFonts w:ascii="Times New Roman" w:hAnsi="Times New Roman" w:cs="Times New Roman"/>
          <w:bCs/>
          <w:spacing w:val="-3"/>
          <w:sz w:val="24"/>
          <w:szCs w:val="24"/>
        </w:rPr>
      </w:pPr>
      <w:r>
        <w:rPr>
          <w:rFonts w:ascii="Times New Roman" w:hAnsi="Times New Roman" w:cs="Times New Roman"/>
          <w:bCs/>
          <w:spacing w:val="-3"/>
          <w:sz w:val="24"/>
          <w:szCs w:val="24"/>
        </w:rPr>
        <w:t>Hunting and Wildlife</w:t>
      </w:r>
      <w:r w:rsidR="00A55A54">
        <w:rPr>
          <w:rFonts w:ascii="Times New Roman" w:hAnsi="Times New Roman" w:cs="Times New Roman"/>
          <w:bCs/>
          <w:spacing w:val="-3"/>
          <w:sz w:val="24"/>
          <w:szCs w:val="24"/>
        </w:rPr>
        <w:t>……………………………….………………………………………</w:t>
      </w:r>
      <w:r w:rsidR="000E6CAF">
        <w:rPr>
          <w:rFonts w:ascii="Times New Roman" w:hAnsi="Times New Roman" w:cs="Times New Roman"/>
          <w:bCs/>
          <w:spacing w:val="-3"/>
          <w:sz w:val="24"/>
          <w:szCs w:val="24"/>
        </w:rPr>
        <w:t>….</w:t>
      </w:r>
      <w:r w:rsidR="00A55A54">
        <w:rPr>
          <w:rFonts w:ascii="Times New Roman" w:hAnsi="Times New Roman" w:cs="Times New Roman"/>
          <w:bCs/>
          <w:spacing w:val="-3"/>
          <w:sz w:val="24"/>
          <w:szCs w:val="24"/>
        </w:rPr>
        <w:t>…6</w:t>
      </w:r>
    </w:p>
    <w:p w:rsidR="00FE77D6" w:rsidRDefault="00FE77D6" w:rsidP="000E6CAF">
      <w:pPr>
        <w:pStyle w:val="BodyText"/>
        <w:spacing w:line="360" w:lineRule="auto"/>
        <w:rPr>
          <w:rFonts w:ascii="Times New Roman" w:hAnsi="Times New Roman" w:cs="Times New Roman"/>
          <w:bCs/>
          <w:spacing w:val="-3"/>
          <w:sz w:val="24"/>
          <w:szCs w:val="24"/>
        </w:rPr>
      </w:pPr>
      <w:r>
        <w:rPr>
          <w:rFonts w:ascii="Times New Roman" w:hAnsi="Times New Roman" w:cs="Times New Roman"/>
          <w:bCs/>
          <w:spacing w:val="-3"/>
          <w:sz w:val="24"/>
          <w:szCs w:val="24"/>
        </w:rPr>
        <w:t>Land Use</w:t>
      </w:r>
      <w:r w:rsidR="00A55A54">
        <w:rPr>
          <w:rFonts w:ascii="Times New Roman" w:hAnsi="Times New Roman" w:cs="Times New Roman"/>
          <w:bCs/>
          <w:spacing w:val="-3"/>
          <w:sz w:val="24"/>
          <w:szCs w:val="24"/>
        </w:rPr>
        <w:t>……………………………………………………………………………………</w:t>
      </w:r>
      <w:r w:rsidR="000E6CAF">
        <w:rPr>
          <w:rFonts w:ascii="Times New Roman" w:hAnsi="Times New Roman" w:cs="Times New Roman"/>
          <w:bCs/>
          <w:spacing w:val="-3"/>
          <w:sz w:val="24"/>
          <w:szCs w:val="24"/>
        </w:rPr>
        <w:t>….</w:t>
      </w:r>
      <w:r w:rsidR="001A25ED">
        <w:rPr>
          <w:rFonts w:ascii="Times New Roman" w:hAnsi="Times New Roman" w:cs="Times New Roman"/>
          <w:bCs/>
          <w:spacing w:val="-3"/>
          <w:sz w:val="24"/>
          <w:szCs w:val="24"/>
        </w:rPr>
        <w:t>…7</w:t>
      </w:r>
    </w:p>
    <w:p w:rsidR="00FE77D6" w:rsidRDefault="00FE77D6" w:rsidP="000E6CAF">
      <w:pPr>
        <w:pStyle w:val="BodyText"/>
        <w:spacing w:line="360" w:lineRule="auto"/>
        <w:rPr>
          <w:rFonts w:ascii="Times New Roman" w:hAnsi="Times New Roman" w:cs="Times New Roman"/>
          <w:bCs/>
          <w:spacing w:val="-3"/>
          <w:sz w:val="24"/>
          <w:szCs w:val="24"/>
        </w:rPr>
      </w:pPr>
      <w:r>
        <w:rPr>
          <w:rFonts w:ascii="Times New Roman" w:hAnsi="Times New Roman" w:cs="Times New Roman"/>
          <w:bCs/>
          <w:spacing w:val="-3"/>
          <w:sz w:val="24"/>
          <w:szCs w:val="24"/>
        </w:rPr>
        <w:t>Livestock and Poultry</w:t>
      </w:r>
      <w:r w:rsidR="00A55A54">
        <w:rPr>
          <w:rFonts w:ascii="Times New Roman" w:hAnsi="Times New Roman" w:cs="Times New Roman"/>
          <w:bCs/>
          <w:spacing w:val="-3"/>
          <w:sz w:val="24"/>
          <w:szCs w:val="24"/>
        </w:rPr>
        <w:t>……………………………………………………………………</w:t>
      </w:r>
      <w:r w:rsidR="000E6CAF">
        <w:rPr>
          <w:rFonts w:ascii="Times New Roman" w:hAnsi="Times New Roman" w:cs="Times New Roman"/>
          <w:bCs/>
          <w:spacing w:val="-3"/>
          <w:sz w:val="24"/>
          <w:szCs w:val="24"/>
        </w:rPr>
        <w:t>….</w:t>
      </w:r>
      <w:r w:rsidR="001A25ED">
        <w:rPr>
          <w:rFonts w:ascii="Times New Roman" w:hAnsi="Times New Roman" w:cs="Times New Roman"/>
          <w:bCs/>
          <w:spacing w:val="-3"/>
          <w:sz w:val="24"/>
          <w:szCs w:val="24"/>
        </w:rPr>
        <w:t>……8</w:t>
      </w:r>
    </w:p>
    <w:p w:rsidR="00FE77D6" w:rsidRDefault="00FE77D6" w:rsidP="000E6CAF">
      <w:pPr>
        <w:pStyle w:val="BodyText"/>
        <w:spacing w:line="360" w:lineRule="auto"/>
        <w:rPr>
          <w:rFonts w:ascii="Times New Roman" w:hAnsi="Times New Roman" w:cs="Times New Roman"/>
          <w:bCs/>
          <w:spacing w:val="-3"/>
          <w:sz w:val="24"/>
          <w:szCs w:val="24"/>
        </w:rPr>
      </w:pPr>
      <w:r>
        <w:rPr>
          <w:rFonts w:ascii="Times New Roman" w:hAnsi="Times New Roman" w:cs="Times New Roman"/>
          <w:bCs/>
          <w:spacing w:val="-3"/>
          <w:sz w:val="24"/>
          <w:szCs w:val="24"/>
        </w:rPr>
        <w:t>Crime</w:t>
      </w:r>
      <w:r w:rsidR="00A55A54">
        <w:rPr>
          <w:rFonts w:ascii="Times New Roman" w:hAnsi="Times New Roman" w:cs="Times New Roman"/>
          <w:bCs/>
          <w:spacing w:val="-3"/>
          <w:sz w:val="24"/>
          <w:szCs w:val="24"/>
        </w:rPr>
        <w:t>……………………………………………………………………………………</w:t>
      </w:r>
      <w:r w:rsidR="000E6CAF">
        <w:rPr>
          <w:rFonts w:ascii="Times New Roman" w:hAnsi="Times New Roman" w:cs="Times New Roman"/>
          <w:bCs/>
          <w:spacing w:val="-3"/>
          <w:sz w:val="24"/>
          <w:szCs w:val="24"/>
        </w:rPr>
        <w:t>.…..</w:t>
      </w:r>
      <w:r w:rsidR="00A55A54">
        <w:rPr>
          <w:rFonts w:ascii="Times New Roman" w:hAnsi="Times New Roman" w:cs="Times New Roman"/>
          <w:bCs/>
          <w:spacing w:val="-3"/>
          <w:sz w:val="24"/>
          <w:szCs w:val="24"/>
        </w:rPr>
        <w:t>……8</w:t>
      </w:r>
    </w:p>
    <w:p w:rsidR="00FE77D6" w:rsidRDefault="00FE77D6" w:rsidP="000E6CAF">
      <w:pPr>
        <w:pStyle w:val="BodyText"/>
        <w:spacing w:line="360" w:lineRule="auto"/>
        <w:rPr>
          <w:rFonts w:ascii="Times New Roman" w:hAnsi="Times New Roman" w:cs="Times New Roman"/>
          <w:bCs/>
          <w:spacing w:val="-3"/>
          <w:sz w:val="24"/>
          <w:szCs w:val="24"/>
        </w:rPr>
      </w:pPr>
      <w:r>
        <w:rPr>
          <w:rFonts w:ascii="Times New Roman" w:hAnsi="Times New Roman" w:cs="Times New Roman"/>
          <w:bCs/>
          <w:spacing w:val="-3"/>
          <w:sz w:val="24"/>
          <w:szCs w:val="24"/>
        </w:rPr>
        <w:t>Deaf</w:t>
      </w:r>
      <w:r w:rsidR="00A55A54">
        <w:rPr>
          <w:rFonts w:ascii="Times New Roman" w:hAnsi="Times New Roman" w:cs="Times New Roman"/>
          <w:bCs/>
          <w:spacing w:val="-3"/>
          <w:sz w:val="24"/>
          <w:szCs w:val="24"/>
        </w:rPr>
        <w:t>…………………………………………………………………………………………</w:t>
      </w:r>
      <w:r w:rsidR="000E6CAF">
        <w:rPr>
          <w:rFonts w:ascii="Times New Roman" w:hAnsi="Times New Roman" w:cs="Times New Roman"/>
          <w:bCs/>
          <w:spacing w:val="-3"/>
          <w:sz w:val="24"/>
          <w:szCs w:val="24"/>
        </w:rPr>
        <w:t>……</w:t>
      </w:r>
      <w:r w:rsidR="001A25ED">
        <w:rPr>
          <w:rFonts w:ascii="Times New Roman" w:hAnsi="Times New Roman" w:cs="Times New Roman"/>
          <w:bCs/>
          <w:spacing w:val="-3"/>
          <w:sz w:val="24"/>
          <w:szCs w:val="24"/>
        </w:rPr>
        <w:t>.9</w:t>
      </w:r>
    </w:p>
    <w:p w:rsidR="00FE77D6" w:rsidRDefault="00FE77D6" w:rsidP="000E6CAF">
      <w:pPr>
        <w:pStyle w:val="BodyText"/>
        <w:spacing w:line="360" w:lineRule="auto"/>
        <w:rPr>
          <w:rFonts w:ascii="Times New Roman" w:hAnsi="Times New Roman" w:cs="Times New Roman"/>
          <w:bCs/>
          <w:spacing w:val="-3"/>
          <w:sz w:val="24"/>
          <w:szCs w:val="24"/>
        </w:rPr>
      </w:pPr>
      <w:r>
        <w:rPr>
          <w:rFonts w:ascii="Times New Roman" w:hAnsi="Times New Roman" w:cs="Times New Roman"/>
          <w:bCs/>
          <w:spacing w:val="-3"/>
          <w:sz w:val="24"/>
          <w:szCs w:val="24"/>
        </w:rPr>
        <w:t>Education</w:t>
      </w:r>
      <w:proofErr w:type="gramStart"/>
      <w:r w:rsidR="00A55A54">
        <w:rPr>
          <w:rFonts w:ascii="Times New Roman" w:hAnsi="Times New Roman" w:cs="Times New Roman"/>
          <w:bCs/>
          <w:spacing w:val="-3"/>
          <w:sz w:val="24"/>
          <w:szCs w:val="24"/>
        </w:rPr>
        <w:t>……………………………………………………………………………</w:t>
      </w:r>
      <w:r w:rsidR="000E6CAF">
        <w:rPr>
          <w:rFonts w:ascii="Times New Roman" w:hAnsi="Times New Roman" w:cs="Times New Roman"/>
          <w:bCs/>
          <w:spacing w:val="-3"/>
          <w:sz w:val="24"/>
          <w:szCs w:val="24"/>
        </w:rPr>
        <w:t>…..</w:t>
      </w:r>
      <w:r w:rsidR="001A25ED">
        <w:rPr>
          <w:rFonts w:ascii="Times New Roman" w:hAnsi="Times New Roman" w:cs="Times New Roman"/>
          <w:bCs/>
          <w:spacing w:val="-3"/>
          <w:sz w:val="24"/>
          <w:szCs w:val="24"/>
        </w:rPr>
        <w:t>………</w:t>
      </w:r>
      <w:proofErr w:type="gramEnd"/>
      <w:r w:rsidR="001A25ED">
        <w:rPr>
          <w:rFonts w:ascii="Times New Roman" w:hAnsi="Times New Roman" w:cs="Times New Roman"/>
          <w:bCs/>
          <w:spacing w:val="-3"/>
          <w:sz w:val="24"/>
          <w:szCs w:val="24"/>
        </w:rPr>
        <w:t>..9</w:t>
      </w:r>
    </w:p>
    <w:p w:rsidR="00FD65F6" w:rsidRDefault="00FD65F6" w:rsidP="000E6CAF">
      <w:pPr>
        <w:pStyle w:val="BodyText"/>
        <w:spacing w:line="360" w:lineRule="auto"/>
        <w:rPr>
          <w:rFonts w:ascii="Times New Roman" w:hAnsi="Times New Roman" w:cs="Times New Roman"/>
          <w:bCs/>
          <w:spacing w:val="-3"/>
          <w:sz w:val="24"/>
          <w:szCs w:val="24"/>
        </w:rPr>
      </w:pPr>
      <w:r>
        <w:rPr>
          <w:rFonts w:ascii="Times New Roman" w:hAnsi="Times New Roman" w:cs="Times New Roman"/>
          <w:bCs/>
          <w:spacing w:val="-3"/>
          <w:sz w:val="24"/>
          <w:szCs w:val="24"/>
        </w:rPr>
        <w:t>Health and Insurance</w:t>
      </w:r>
      <w:r w:rsidR="00A55A54">
        <w:rPr>
          <w:rFonts w:ascii="Times New Roman" w:hAnsi="Times New Roman" w:cs="Times New Roman"/>
          <w:bCs/>
          <w:spacing w:val="-3"/>
          <w:sz w:val="24"/>
          <w:szCs w:val="24"/>
        </w:rPr>
        <w:t>…………………………………………………………………</w:t>
      </w:r>
      <w:r w:rsidR="000E6CAF">
        <w:rPr>
          <w:rFonts w:ascii="Times New Roman" w:hAnsi="Times New Roman" w:cs="Times New Roman"/>
          <w:bCs/>
          <w:spacing w:val="-3"/>
          <w:sz w:val="24"/>
          <w:szCs w:val="24"/>
        </w:rPr>
        <w:t>….</w:t>
      </w:r>
      <w:r w:rsidR="001A25ED">
        <w:rPr>
          <w:rFonts w:ascii="Times New Roman" w:hAnsi="Times New Roman" w:cs="Times New Roman"/>
          <w:bCs/>
          <w:spacing w:val="-3"/>
          <w:sz w:val="24"/>
          <w:szCs w:val="24"/>
        </w:rPr>
        <w:t>………11</w:t>
      </w:r>
    </w:p>
    <w:p w:rsidR="00FD65F6" w:rsidRDefault="00FD65F6" w:rsidP="000E6CAF">
      <w:pPr>
        <w:pStyle w:val="BodyText"/>
        <w:spacing w:line="360" w:lineRule="auto"/>
        <w:rPr>
          <w:rFonts w:ascii="Times New Roman" w:hAnsi="Times New Roman" w:cs="Times New Roman"/>
          <w:bCs/>
          <w:spacing w:val="-3"/>
          <w:sz w:val="24"/>
          <w:szCs w:val="24"/>
        </w:rPr>
      </w:pPr>
      <w:r>
        <w:rPr>
          <w:rFonts w:ascii="Times New Roman" w:hAnsi="Times New Roman" w:cs="Times New Roman"/>
          <w:bCs/>
          <w:spacing w:val="-3"/>
          <w:sz w:val="24"/>
          <w:szCs w:val="24"/>
        </w:rPr>
        <w:t>Religion</w:t>
      </w:r>
      <w:r w:rsidR="00A55A54">
        <w:rPr>
          <w:rFonts w:ascii="Times New Roman" w:hAnsi="Times New Roman" w:cs="Times New Roman"/>
          <w:bCs/>
          <w:spacing w:val="-3"/>
          <w:sz w:val="24"/>
          <w:szCs w:val="24"/>
        </w:rPr>
        <w:t>…………………………………………………………………………………</w:t>
      </w:r>
      <w:r w:rsidR="000E6CAF">
        <w:rPr>
          <w:rFonts w:ascii="Times New Roman" w:hAnsi="Times New Roman" w:cs="Times New Roman"/>
          <w:bCs/>
          <w:spacing w:val="-3"/>
          <w:sz w:val="24"/>
          <w:szCs w:val="24"/>
        </w:rPr>
        <w:t>….</w:t>
      </w:r>
      <w:r w:rsidR="001A25ED">
        <w:rPr>
          <w:rFonts w:ascii="Times New Roman" w:hAnsi="Times New Roman" w:cs="Times New Roman"/>
          <w:bCs/>
          <w:spacing w:val="-3"/>
          <w:sz w:val="24"/>
          <w:szCs w:val="24"/>
        </w:rPr>
        <w:t>…….12</w:t>
      </w:r>
    </w:p>
    <w:p w:rsidR="00FE77D6" w:rsidRDefault="00FE77D6" w:rsidP="000E6CAF">
      <w:pPr>
        <w:pStyle w:val="BodyText"/>
        <w:spacing w:line="360" w:lineRule="auto"/>
        <w:rPr>
          <w:rFonts w:ascii="Times New Roman" w:hAnsi="Times New Roman" w:cs="Times New Roman"/>
          <w:bCs/>
          <w:spacing w:val="-3"/>
          <w:sz w:val="24"/>
          <w:szCs w:val="24"/>
        </w:rPr>
      </w:pPr>
      <w:r>
        <w:rPr>
          <w:rFonts w:ascii="Times New Roman" w:hAnsi="Times New Roman" w:cs="Times New Roman"/>
          <w:bCs/>
          <w:spacing w:val="-3"/>
          <w:sz w:val="24"/>
          <w:szCs w:val="24"/>
        </w:rPr>
        <w:t>Gambling</w:t>
      </w:r>
      <w:r w:rsidR="005E0303">
        <w:rPr>
          <w:rFonts w:ascii="Times New Roman" w:hAnsi="Times New Roman" w:cs="Times New Roman"/>
          <w:bCs/>
          <w:spacing w:val="-3"/>
          <w:sz w:val="24"/>
          <w:szCs w:val="24"/>
        </w:rPr>
        <w:t>……………………………………………………………………………</w:t>
      </w:r>
      <w:r w:rsidR="000E6CAF">
        <w:rPr>
          <w:rFonts w:ascii="Times New Roman" w:hAnsi="Times New Roman" w:cs="Times New Roman"/>
          <w:bCs/>
          <w:spacing w:val="-3"/>
          <w:sz w:val="24"/>
          <w:szCs w:val="24"/>
        </w:rPr>
        <w:t>…</w:t>
      </w:r>
      <w:r w:rsidR="001A25ED">
        <w:rPr>
          <w:rFonts w:ascii="Times New Roman" w:hAnsi="Times New Roman" w:cs="Times New Roman"/>
          <w:bCs/>
          <w:spacing w:val="-3"/>
          <w:sz w:val="24"/>
          <w:szCs w:val="24"/>
        </w:rPr>
        <w:t>…………12</w:t>
      </w:r>
    </w:p>
    <w:p w:rsidR="00FE77D6" w:rsidRDefault="00FE77D6" w:rsidP="000E6CAF">
      <w:pPr>
        <w:pStyle w:val="BodyText"/>
        <w:spacing w:line="360" w:lineRule="auto"/>
        <w:rPr>
          <w:rFonts w:ascii="Times New Roman" w:hAnsi="Times New Roman" w:cs="Times New Roman"/>
          <w:bCs/>
          <w:spacing w:val="-3"/>
          <w:sz w:val="24"/>
          <w:szCs w:val="24"/>
        </w:rPr>
      </w:pPr>
      <w:r>
        <w:rPr>
          <w:rFonts w:ascii="Times New Roman" w:hAnsi="Times New Roman" w:cs="Times New Roman"/>
          <w:bCs/>
          <w:spacing w:val="-3"/>
          <w:sz w:val="24"/>
          <w:szCs w:val="24"/>
        </w:rPr>
        <w:t>Government Assistance Programs</w:t>
      </w:r>
      <w:r w:rsidR="005E0303">
        <w:rPr>
          <w:rFonts w:ascii="Times New Roman" w:hAnsi="Times New Roman" w:cs="Times New Roman"/>
          <w:bCs/>
          <w:spacing w:val="-3"/>
          <w:sz w:val="24"/>
          <w:szCs w:val="24"/>
        </w:rPr>
        <w:t>……………………………………………………</w:t>
      </w:r>
      <w:r w:rsidR="000E6CAF">
        <w:rPr>
          <w:rFonts w:ascii="Times New Roman" w:hAnsi="Times New Roman" w:cs="Times New Roman"/>
          <w:bCs/>
          <w:spacing w:val="-3"/>
          <w:sz w:val="24"/>
          <w:szCs w:val="24"/>
        </w:rPr>
        <w:t>….</w:t>
      </w:r>
      <w:r w:rsidR="001A25ED">
        <w:rPr>
          <w:rFonts w:ascii="Times New Roman" w:hAnsi="Times New Roman" w:cs="Times New Roman"/>
          <w:bCs/>
          <w:spacing w:val="-3"/>
          <w:sz w:val="24"/>
          <w:szCs w:val="24"/>
        </w:rPr>
        <w:t>……….13</w:t>
      </w:r>
    </w:p>
    <w:p w:rsidR="00FE77D6" w:rsidRDefault="00FE77D6" w:rsidP="000E6CAF">
      <w:pPr>
        <w:pStyle w:val="BodyText"/>
        <w:spacing w:line="360" w:lineRule="auto"/>
        <w:rPr>
          <w:rFonts w:ascii="Times New Roman" w:hAnsi="Times New Roman" w:cs="Times New Roman"/>
          <w:bCs/>
          <w:spacing w:val="-3"/>
          <w:sz w:val="24"/>
          <w:szCs w:val="24"/>
        </w:rPr>
      </w:pPr>
      <w:r>
        <w:rPr>
          <w:rFonts w:ascii="Times New Roman" w:hAnsi="Times New Roman" w:cs="Times New Roman"/>
          <w:bCs/>
          <w:spacing w:val="-3"/>
          <w:sz w:val="24"/>
          <w:szCs w:val="24"/>
        </w:rPr>
        <w:t>Federal Issues</w:t>
      </w:r>
      <w:r w:rsidR="005E0303">
        <w:rPr>
          <w:rFonts w:ascii="Times New Roman" w:hAnsi="Times New Roman" w:cs="Times New Roman"/>
          <w:bCs/>
          <w:spacing w:val="-3"/>
          <w:sz w:val="24"/>
          <w:szCs w:val="24"/>
        </w:rPr>
        <w:t>………………………………………………………………………</w:t>
      </w:r>
      <w:r w:rsidR="000E6CAF">
        <w:rPr>
          <w:rFonts w:ascii="Times New Roman" w:hAnsi="Times New Roman" w:cs="Times New Roman"/>
          <w:bCs/>
          <w:spacing w:val="-3"/>
          <w:sz w:val="24"/>
          <w:szCs w:val="24"/>
        </w:rPr>
        <w:t>….</w:t>
      </w:r>
      <w:r w:rsidR="001A25ED">
        <w:rPr>
          <w:rFonts w:ascii="Times New Roman" w:hAnsi="Times New Roman" w:cs="Times New Roman"/>
          <w:bCs/>
          <w:spacing w:val="-3"/>
          <w:sz w:val="24"/>
          <w:szCs w:val="24"/>
        </w:rPr>
        <w:t>…………14</w:t>
      </w:r>
    </w:p>
    <w:p w:rsidR="00FE77D6" w:rsidRDefault="00FE77D6" w:rsidP="000E6CAF">
      <w:pPr>
        <w:pStyle w:val="BodyText"/>
        <w:spacing w:line="360" w:lineRule="auto"/>
        <w:rPr>
          <w:rFonts w:ascii="Times New Roman" w:hAnsi="Times New Roman" w:cs="Times New Roman"/>
          <w:bCs/>
          <w:spacing w:val="-3"/>
          <w:sz w:val="24"/>
          <w:szCs w:val="24"/>
        </w:rPr>
      </w:pPr>
      <w:r>
        <w:rPr>
          <w:rFonts w:ascii="Times New Roman" w:hAnsi="Times New Roman" w:cs="Times New Roman"/>
          <w:bCs/>
          <w:spacing w:val="-3"/>
          <w:sz w:val="24"/>
          <w:szCs w:val="24"/>
        </w:rPr>
        <w:t>State Government Issues</w:t>
      </w:r>
      <w:r w:rsidR="005E0303">
        <w:rPr>
          <w:rFonts w:ascii="Times New Roman" w:hAnsi="Times New Roman" w:cs="Times New Roman"/>
          <w:bCs/>
          <w:spacing w:val="-3"/>
          <w:sz w:val="24"/>
          <w:szCs w:val="24"/>
        </w:rPr>
        <w:t>……………………………………………………………</w:t>
      </w:r>
      <w:r w:rsidR="000E6CAF">
        <w:rPr>
          <w:rFonts w:ascii="Times New Roman" w:hAnsi="Times New Roman" w:cs="Times New Roman"/>
          <w:bCs/>
          <w:spacing w:val="-3"/>
          <w:sz w:val="24"/>
          <w:szCs w:val="24"/>
        </w:rPr>
        <w:t>…</w:t>
      </w:r>
      <w:r w:rsidR="001A25ED">
        <w:rPr>
          <w:rFonts w:ascii="Times New Roman" w:hAnsi="Times New Roman" w:cs="Times New Roman"/>
          <w:bCs/>
          <w:spacing w:val="-3"/>
          <w:sz w:val="24"/>
          <w:szCs w:val="24"/>
        </w:rPr>
        <w:t>…………16</w:t>
      </w:r>
    </w:p>
    <w:p w:rsidR="00FE77D6" w:rsidRDefault="00FE77D6" w:rsidP="000E6CAF">
      <w:pPr>
        <w:pStyle w:val="BodyText"/>
        <w:spacing w:line="360" w:lineRule="auto"/>
        <w:rPr>
          <w:rFonts w:ascii="Times New Roman" w:hAnsi="Times New Roman" w:cs="Times New Roman"/>
          <w:bCs/>
          <w:spacing w:val="-3"/>
          <w:sz w:val="24"/>
          <w:szCs w:val="24"/>
        </w:rPr>
      </w:pPr>
      <w:r>
        <w:rPr>
          <w:rFonts w:ascii="Times New Roman" w:hAnsi="Times New Roman" w:cs="Times New Roman"/>
          <w:bCs/>
          <w:spacing w:val="-3"/>
          <w:sz w:val="24"/>
          <w:szCs w:val="24"/>
        </w:rPr>
        <w:t>Elections</w:t>
      </w:r>
      <w:r w:rsidR="005E0303">
        <w:rPr>
          <w:rFonts w:ascii="Times New Roman" w:hAnsi="Times New Roman" w:cs="Times New Roman"/>
          <w:bCs/>
          <w:spacing w:val="-3"/>
          <w:sz w:val="24"/>
          <w:szCs w:val="24"/>
        </w:rPr>
        <w:t>……………………………………………………………………………</w:t>
      </w:r>
      <w:r w:rsidR="000E6CAF">
        <w:rPr>
          <w:rFonts w:ascii="Times New Roman" w:hAnsi="Times New Roman" w:cs="Times New Roman"/>
          <w:bCs/>
          <w:spacing w:val="-3"/>
          <w:sz w:val="24"/>
          <w:szCs w:val="24"/>
        </w:rPr>
        <w:t>….</w:t>
      </w:r>
      <w:r w:rsidR="001A25ED">
        <w:rPr>
          <w:rFonts w:ascii="Times New Roman" w:hAnsi="Times New Roman" w:cs="Times New Roman"/>
          <w:bCs/>
          <w:spacing w:val="-3"/>
          <w:sz w:val="24"/>
          <w:szCs w:val="24"/>
        </w:rPr>
        <w:t>…………17</w:t>
      </w:r>
    </w:p>
    <w:p w:rsidR="00FE77D6" w:rsidRDefault="00FE77D6" w:rsidP="000E6CAF">
      <w:pPr>
        <w:pStyle w:val="BodyText"/>
        <w:spacing w:line="360" w:lineRule="auto"/>
        <w:rPr>
          <w:rFonts w:ascii="Times New Roman" w:hAnsi="Times New Roman" w:cs="Times New Roman"/>
          <w:bCs/>
          <w:spacing w:val="-3"/>
          <w:sz w:val="24"/>
          <w:szCs w:val="24"/>
        </w:rPr>
      </w:pPr>
      <w:r>
        <w:rPr>
          <w:rFonts w:ascii="Times New Roman" w:hAnsi="Times New Roman" w:cs="Times New Roman"/>
          <w:bCs/>
          <w:spacing w:val="-3"/>
          <w:sz w:val="24"/>
          <w:szCs w:val="24"/>
        </w:rPr>
        <w:t>Employment and Labor</w:t>
      </w:r>
      <w:r w:rsidR="005E0303">
        <w:rPr>
          <w:rFonts w:ascii="Times New Roman" w:hAnsi="Times New Roman" w:cs="Times New Roman"/>
          <w:bCs/>
          <w:spacing w:val="-3"/>
          <w:sz w:val="24"/>
          <w:szCs w:val="24"/>
        </w:rPr>
        <w:t>……………………………………………………………</w:t>
      </w:r>
      <w:r w:rsidR="000E6CAF">
        <w:rPr>
          <w:rFonts w:ascii="Times New Roman" w:hAnsi="Times New Roman" w:cs="Times New Roman"/>
          <w:bCs/>
          <w:spacing w:val="-3"/>
          <w:sz w:val="24"/>
          <w:szCs w:val="24"/>
        </w:rPr>
        <w:t>….</w:t>
      </w:r>
      <w:r w:rsidR="001A25ED">
        <w:rPr>
          <w:rFonts w:ascii="Times New Roman" w:hAnsi="Times New Roman" w:cs="Times New Roman"/>
          <w:bCs/>
          <w:spacing w:val="-3"/>
          <w:sz w:val="24"/>
          <w:szCs w:val="24"/>
        </w:rPr>
        <w:t>………….18</w:t>
      </w:r>
    </w:p>
    <w:p w:rsidR="00FE77D6" w:rsidRDefault="00FE77D6" w:rsidP="000E6CAF">
      <w:pPr>
        <w:pStyle w:val="BodyText"/>
        <w:spacing w:line="360" w:lineRule="auto"/>
        <w:rPr>
          <w:rFonts w:ascii="Times New Roman" w:hAnsi="Times New Roman" w:cs="Times New Roman"/>
          <w:bCs/>
          <w:spacing w:val="-3"/>
          <w:sz w:val="24"/>
          <w:szCs w:val="24"/>
        </w:rPr>
      </w:pPr>
      <w:r>
        <w:rPr>
          <w:rFonts w:ascii="Times New Roman" w:hAnsi="Times New Roman" w:cs="Times New Roman"/>
          <w:bCs/>
          <w:spacing w:val="-3"/>
          <w:sz w:val="24"/>
          <w:szCs w:val="24"/>
        </w:rPr>
        <w:t>Taxes</w:t>
      </w:r>
      <w:r w:rsidR="005E0303">
        <w:rPr>
          <w:rFonts w:ascii="Times New Roman" w:hAnsi="Times New Roman" w:cs="Times New Roman"/>
          <w:bCs/>
          <w:spacing w:val="-3"/>
          <w:sz w:val="24"/>
          <w:szCs w:val="24"/>
        </w:rPr>
        <w:t>………………………………………………………………………………</w:t>
      </w:r>
      <w:r w:rsidR="000E6CAF">
        <w:rPr>
          <w:rFonts w:ascii="Times New Roman" w:hAnsi="Times New Roman" w:cs="Times New Roman"/>
          <w:bCs/>
          <w:spacing w:val="-3"/>
          <w:sz w:val="24"/>
          <w:szCs w:val="24"/>
        </w:rPr>
        <w:t>….</w:t>
      </w:r>
      <w:r w:rsidR="001A25ED">
        <w:rPr>
          <w:rFonts w:ascii="Times New Roman" w:hAnsi="Times New Roman" w:cs="Times New Roman"/>
          <w:bCs/>
          <w:spacing w:val="-3"/>
          <w:sz w:val="24"/>
          <w:szCs w:val="24"/>
        </w:rPr>
        <w:t>………….18</w:t>
      </w:r>
    </w:p>
    <w:p w:rsidR="00FE77D6" w:rsidRDefault="00FE77D6" w:rsidP="000E6CAF">
      <w:pPr>
        <w:pStyle w:val="BodyText"/>
        <w:spacing w:line="360" w:lineRule="auto"/>
        <w:rPr>
          <w:rFonts w:ascii="Times New Roman" w:hAnsi="Times New Roman" w:cs="Times New Roman"/>
          <w:bCs/>
          <w:spacing w:val="-3"/>
          <w:sz w:val="24"/>
          <w:szCs w:val="24"/>
        </w:rPr>
      </w:pPr>
      <w:r>
        <w:rPr>
          <w:rFonts w:ascii="Times New Roman" w:hAnsi="Times New Roman" w:cs="Times New Roman"/>
          <w:bCs/>
          <w:spacing w:val="-3"/>
          <w:sz w:val="24"/>
          <w:szCs w:val="24"/>
        </w:rPr>
        <w:t>Transportation</w:t>
      </w:r>
      <w:r w:rsidR="005E0303">
        <w:rPr>
          <w:rFonts w:ascii="Times New Roman" w:hAnsi="Times New Roman" w:cs="Times New Roman"/>
          <w:bCs/>
          <w:spacing w:val="-3"/>
          <w:sz w:val="24"/>
          <w:szCs w:val="24"/>
        </w:rPr>
        <w:t>………………………………………………………………………</w:t>
      </w:r>
      <w:r w:rsidR="000E6CAF">
        <w:rPr>
          <w:rFonts w:ascii="Times New Roman" w:hAnsi="Times New Roman" w:cs="Times New Roman"/>
          <w:bCs/>
          <w:spacing w:val="-3"/>
          <w:sz w:val="24"/>
          <w:szCs w:val="24"/>
        </w:rPr>
        <w:t>….</w:t>
      </w:r>
      <w:r w:rsidR="001A25ED">
        <w:rPr>
          <w:rFonts w:ascii="Times New Roman" w:hAnsi="Times New Roman" w:cs="Times New Roman"/>
          <w:bCs/>
          <w:spacing w:val="-3"/>
          <w:sz w:val="24"/>
          <w:szCs w:val="24"/>
        </w:rPr>
        <w:t>…………19</w:t>
      </w:r>
    </w:p>
    <w:p w:rsidR="00FE77D6" w:rsidRDefault="00FE77D6" w:rsidP="000E6CAF">
      <w:pPr>
        <w:pStyle w:val="BodyText"/>
        <w:spacing w:line="360" w:lineRule="auto"/>
        <w:rPr>
          <w:rFonts w:ascii="Times New Roman" w:hAnsi="Times New Roman" w:cs="Times New Roman"/>
          <w:bCs/>
          <w:spacing w:val="-3"/>
          <w:sz w:val="24"/>
          <w:szCs w:val="24"/>
        </w:rPr>
      </w:pPr>
      <w:r>
        <w:rPr>
          <w:rFonts w:ascii="Times New Roman" w:hAnsi="Times New Roman" w:cs="Times New Roman"/>
          <w:bCs/>
          <w:spacing w:val="-3"/>
          <w:sz w:val="24"/>
          <w:szCs w:val="24"/>
        </w:rPr>
        <w:t>Vehicles</w:t>
      </w:r>
      <w:r w:rsidR="005E0303">
        <w:rPr>
          <w:rFonts w:ascii="Times New Roman" w:hAnsi="Times New Roman" w:cs="Times New Roman"/>
          <w:bCs/>
          <w:spacing w:val="-3"/>
          <w:sz w:val="24"/>
          <w:szCs w:val="24"/>
        </w:rPr>
        <w:t>……………………………………………………………………………</w:t>
      </w:r>
      <w:r w:rsidR="000E6CAF">
        <w:rPr>
          <w:rFonts w:ascii="Times New Roman" w:hAnsi="Times New Roman" w:cs="Times New Roman"/>
          <w:bCs/>
          <w:spacing w:val="-3"/>
          <w:sz w:val="24"/>
          <w:szCs w:val="24"/>
        </w:rPr>
        <w:t>…..</w:t>
      </w:r>
      <w:r w:rsidR="001A25ED">
        <w:rPr>
          <w:rFonts w:ascii="Times New Roman" w:hAnsi="Times New Roman" w:cs="Times New Roman"/>
          <w:bCs/>
          <w:spacing w:val="-3"/>
          <w:sz w:val="24"/>
          <w:szCs w:val="24"/>
        </w:rPr>
        <w:t>…………20</w:t>
      </w:r>
    </w:p>
    <w:p w:rsidR="00FE77D6" w:rsidRDefault="00FE77D6" w:rsidP="000E6CAF">
      <w:pPr>
        <w:pStyle w:val="BodyText"/>
        <w:spacing w:line="360" w:lineRule="auto"/>
        <w:rPr>
          <w:rFonts w:ascii="Times New Roman" w:hAnsi="Times New Roman" w:cs="Times New Roman"/>
          <w:bCs/>
          <w:spacing w:val="-3"/>
          <w:sz w:val="24"/>
          <w:szCs w:val="24"/>
        </w:rPr>
      </w:pPr>
      <w:r>
        <w:rPr>
          <w:rFonts w:ascii="Times New Roman" w:hAnsi="Times New Roman" w:cs="Times New Roman"/>
          <w:bCs/>
          <w:spacing w:val="-3"/>
          <w:sz w:val="24"/>
          <w:szCs w:val="24"/>
        </w:rPr>
        <w:t>Utilities</w:t>
      </w:r>
      <w:r w:rsidR="005E0303">
        <w:rPr>
          <w:rFonts w:ascii="Times New Roman" w:hAnsi="Times New Roman" w:cs="Times New Roman"/>
          <w:bCs/>
          <w:spacing w:val="-3"/>
          <w:sz w:val="24"/>
          <w:szCs w:val="24"/>
        </w:rPr>
        <w:t>………………………………………………………………………………</w:t>
      </w:r>
      <w:r w:rsidR="000E6CAF">
        <w:rPr>
          <w:rFonts w:ascii="Times New Roman" w:hAnsi="Times New Roman" w:cs="Times New Roman"/>
          <w:bCs/>
          <w:spacing w:val="-3"/>
          <w:sz w:val="24"/>
          <w:szCs w:val="24"/>
        </w:rPr>
        <w:t>….</w:t>
      </w:r>
      <w:r w:rsidR="001A25ED">
        <w:rPr>
          <w:rFonts w:ascii="Times New Roman" w:hAnsi="Times New Roman" w:cs="Times New Roman"/>
          <w:bCs/>
          <w:spacing w:val="-3"/>
          <w:sz w:val="24"/>
          <w:szCs w:val="24"/>
        </w:rPr>
        <w:t>………..20</w:t>
      </w:r>
    </w:p>
    <w:p w:rsidR="00FB0891" w:rsidRPr="00FE77D6" w:rsidRDefault="00FB0891" w:rsidP="000E6CAF">
      <w:pPr>
        <w:pStyle w:val="BodyText"/>
        <w:spacing w:line="360" w:lineRule="auto"/>
        <w:rPr>
          <w:rFonts w:ascii="Times New Roman" w:hAnsi="Times New Roman" w:cs="Times New Roman"/>
          <w:bCs/>
          <w:spacing w:val="-3"/>
          <w:sz w:val="24"/>
          <w:szCs w:val="24"/>
        </w:rPr>
      </w:pPr>
      <w:r>
        <w:rPr>
          <w:rFonts w:ascii="Times New Roman" w:hAnsi="Times New Roman" w:cs="Times New Roman"/>
          <w:bCs/>
          <w:spacing w:val="-3"/>
          <w:sz w:val="24"/>
          <w:szCs w:val="24"/>
        </w:rPr>
        <w:t>Archived Resolutions …………………………………………………………………………… 22</w:t>
      </w:r>
      <w:bookmarkStart w:id="0" w:name="_GoBack"/>
      <w:bookmarkEnd w:id="0"/>
    </w:p>
    <w:p w:rsidR="009D61EE" w:rsidRDefault="009D61EE" w:rsidP="00B8648C">
      <w:pPr>
        <w:tabs>
          <w:tab w:val="center" w:pos="4680"/>
        </w:tabs>
        <w:suppressAutoHyphens/>
        <w:spacing w:line="240" w:lineRule="atLeast"/>
        <w:jc w:val="center"/>
        <w:rPr>
          <w:rFonts w:ascii="Times New Roman" w:hAnsi="Times New Roman" w:cs="Times New Roman"/>
          <w:b/>
          <w:bCs/>
          <w:spacing w:val="-3"/>
          <w:sz w:val="28"/>
          <w:szCs w:val="28"/>
        </w:rPr>
      </w:pPr>
    </w:p>
    <w:p w:rsidR="00FE77D6" w:rsidRDefault="00FE77D6" w:rsidP="00B8648C">
      <w:pPr>
        <w:tabs>
          <w:tab w:val="center" w:pos="4680"/>
        </w:tabs>
        <w:suppressAutoHyphens/>
        <w:spacing w:line="240" w:lineRule="atLeast"/>
        <w:jc w:val="center"/>
        <w:rPr>
          <w:rFonts w:ascii="Times New Roman" w:hAnsi="Times New Roman" w:cs="Times New Roman"/>
          <w:b/>
          <w:bCs/>
          <w:spacing w:val="-3"/>
          <w:sz w:val="28"/>
          <w:szCs w:val="28"/>
        </w:rPr>
        <w:sectPr w:rsidR="00FE77D6" w:rsidSect="009D61EE">
          <w:type w:val="continuous"/>
          <w:pgSz w:w="12240" w:h="15840" w:code="1"/>
          <w:pgMar w:top="1296" w:right="1440" w:bottom="1152" w:left="1440" w:header="1440" w:footer="1440" w:gutter="0"/>
          <w:pgNumType w:start="1"/>
          <w:cols w:space="720"/>
          <w:noEndnote/>
        </w:sectPr>
      </w:pPr>
    </w:p>
    <w:p w:rsidR="000C7511" w:rsidRDefault="003C4EAA" w:rsidP="00A55A54">
      <w:pPr>
        <w:tabs>
          <w:tab w:val="center" w:pos="4680"/>
        </w:tabs>
        <w:suppressAutoHyphens/>
        <w:spacing w:line="240" w:lineRule="atLeast"/>
        <w:jc w:val="center"/>
        <w:rPr>
          <w:rFonts w:ascii="Times New Roman" w:hAnsi="Times New Roman" w:cs="Times New Roman"/>
          <w:b/>
          <w:bCs/>
          <w:spacing w:val="-3"/>
          <w:sz w:val="28"/>
          <w:szCs w:val="28"/>
        </w:rPr>
      </w:pPr>
      <w:r>
        <w:rPr>
          <w:rFonts w:ascii="Times New Roman" w:hAnsi="Times New Roman" w:cs="Times New Roman"/>
          <w:b/>
          <w:bCs/>
          <w:spacing w:val="-3"/>
          <w:sz w:val="28"/>
          <w:szCs w:val="28"/>
        </w:rPr>
        <w:lastRenderedPageBreak/>
        <w:br w:type="page"/>
      </w:r>
      <w:r w:rsidR="00A65F55">
        <w:rPr>
          <w:rFonts w:ascii="Times New Roman" w:hAnsi="Times New Roman" w:cs="Times New Roman"/>
          <w:b/>
          <w:bCs/>
          <w:spacing w:val="-3"/>
          <w:sz w:val="28"/>
          <w:szCs w:val="28"/>
        </w:rPr>
        <w:lastRenderedPageBreak/>
        <w:t>AGRICULTURE</w:t>
      </w:r>
    </w:p>
    <w:p w:rsidR="00A55A54" w:rsidRDefault="00A55A54" w:rsidP="00A55A54">
      <w:pPr>
        <w:tabs>
          <w:tab w:val="center" w:pos="4680"/>
        </w:tabs>
        <w:suppressAutoHyphens/>
        <w:spacing w:line="240" w:lineRule="atLeast"/>
        <w:jc w:val="center"/>
        <w:rPr>
          <w:rFonts w:ascii="Times New Roman" w:hAnsi="Times New Roman" w:cs="Times New Roman"/>
          <w:spacing w:val="-3"/>
          <w:sz w:val="28"/>
          <w:szCs w:val="28"/>
        </w:rPr>
      </w:pPr>
    </w:p>
    <w:p w:rsidR="00963339" w:rsidRPr="00AB72F9" w:rsidRDefault="00963339" w:rsidP="00A55A54">
      <w:pPr>
        <w:tabs>
          <w:tab w:val="center" w:pos="4680"/>
        </w:tabs>
        <w:suppressAutoHyphens/>
        <w:spacing w:line="240" w:lineRule="atLeast"/>
        <w:jc w:val="center"/>
        <w:rPr>
          <w:rFonts w:ascii="Times New Roman" w:hAnsi="Times New Roman" w:cs="Times New Roman"/>
          <w:b/>
          <w:spacing w:val="-3"/>
          <w:sz w:val="22"/>
          <w:szCs w:val="22"/>
        </w:rPr>
      </w:pPr>
      <w:r w:rsidRPr="00AB72F9">
        <w:rPr>
          <w:rFonts w:ascii="Times New Roman" w:hAnsi="Times New Roman" w:cs="Times New Roman"/>
          <w:b/>
          <w:spacing w:val="-3"/>
          <w:sz w:val="22"/>
          <w:szCs w:val="22"/>
        </w:rPr>
        <w:t>Agricultural Group Funding</w:t>
      </w:r>
    </w:p>
    <w:p w:rsidR="00963339" w:rsidRPr="00AB72F9" w:rsidRDefault="00963339" w:rsidP="00AB72F9">
      <w:pPr>
        <w:tabs>
          <w:tab w:val="center" w:pos="4680"/>
        </w:tabs>
        <w:suppressAutoHyphens/>
        <w:spacing w:line="240" w:lineRule="atLeast"/>
        <w:jc w:val="both"/>
        <w:rPr>
          <w:rFonts w:ascii="Times New Roman" w:hAnsi="Times New Roman" w:cs="Times New Roman"/>
          <w:spacing w:val="-3"/>
          <w:sz w:val="22"/>
          <w:szCs w:val="22"/>
        </w:rPr>
      </w:pPr>
      <w:r w:rsidRPr="00AB72F9">
        <w:rPr>
          <w:rFonts w:ascii="Times New Roman" w:hAnsi="Times New Roman" w:cs="Times New Roman"/>
          <w:spacing w:val="-3"/>
          <w:sz w:val="22"/>
          <w:szCs w:val="22"/>
        </w:rPr>
        <w:t xml:space="preserve">   The Grange supports a dependable and reliable dedicated source of funding to support youth, 4-H, FFA, </w:t>
      </w:r>
      <w:r w:rsidR="00AB72F9" w:rsidRPr="00AB72F9">
        <w:rPr>
          <w:rFonts w:ascii="Times New Roman" w:hAnsi="Times New Roman" w:cs="Times New Roman"/>
          <w:spacing w:val="-3"/>
          <w:sz w:val="22"/>
          <w:szCs w:val="22"/>
        </w:rPr>
        <w:t>county fairs, and other agriculture-related organizations. (2016)</w:t>
      </w:r>
    </w:p>
    <w:p w:rsidR="00963339" w:rsidRPr="007B65ED" w:rsidRDefault="00963339" w:rsidP="00A55A54">
      <w:pPr>
        <w:tabs>
          <w:tab w:val="center" w:pos="4680"/>
        </w:tabs>
        <w:suppressAutoHyphens/>
        <w:spacing w:line="240" w:lineRule="atLeast"/>
        <w:jc w:val="center"/>
        <w:rPr>
          <w:rFonts w:ascii="Times New Roman" w:hAnsi="Times New Roman" w:cs="Times New Roman"/>
          <w:spacing w:val="-3"/>
          <w:sz w:val="28"/>
          <w:szCs w:val="28"/>
        </w:rPr>
      </w:pPr>
    </w:p>
    <w:p w:rsidR="004D43D8" w:rsidRDefault="004D43D8" w:rsidP="004D43D8">
      <w:pPr>
        <w:tabs>
          <w:tab w:val="left" w:pos="-720"/>
        </w:tabs>
        <w:suppressAutoHyphens/>
        <w:spacing w:line="240" w:lineRule="atLeast"/>
        <w:jc w:val="center"/>
        <w:rPr>
          <w:rFonts w:ascii="Times New Roman" w:hAnsi="Times New Roman" w:cs="Times New Roman"/>
          <w:b/>
          <w:spacing w:val="-2"/>
          <w:sz w:val="22"/>
          <w:szCs w:val="22"/>
        </w:rPr>
      </w:pPr>
      <w:r>
        <w:rPr>
          <w:rFonts w:ascii="Times New Roman" w:hAnsi="Times New Roman" w:cs="Times New Roman"/>
          <w:b/>
          <w:spacing w:val="-2"/>
          <w:sz w:val="22"/>
          <w:szCs w:val="22"/>
        </w:rPr>
        <w:t>Animal Welfare</w:t>
      </w:r>
    </w:p>
    <w:p w:rsidR="004D43D8" w:rsidRDefault="004D43D8" w:rsidP="003B3320">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Of continuing concern to farmers are groups who claim to be ani</w:t>
      </w:r>
      <w:r w:rsidR="004612C9">
        <w:rPr>
          <w:rFonts w:ascii="Times New Roman" w:hAnsi="Times New Roman" w:cs="Times New Roman"/>
          <w:spacing w:val="-2"/>
          <w:sz w:val="22"/>
          <w:szCs w:val="22"/>
        </w:rPr>
        <w:t xml:space="preserve">mal welfare rights protectors. </w:t>
      </w:r>
      <w:r>
        <w:rPr>
          <w:rFonts w:ascii="Times New Roman" w:hAnsi="Times New Roman" w:cs="Times New Roman"/>
          <w:spacing w:val="-2"/>
          <w:sz w:val="22"/>
          <w:szCs w:val="22"/>
        </w:rPr>
        <w:t xml:space="preserve">Animals provide food and clothing.  Every effort must be made to educate the public on modern livestock production methods.  Those who are abusing animals in their care </w:t>
      </w:r>
      <w:r w:rsidR="004612C9">
        <w:rPr>
          <w:rFonts w:ascii="Times New Roman" w:hAnsi="Times New Roman" w:cs="Times New Roman"/>
          <w:spacing w:val="-2"/>
          <w:sz w:val="22"/>
          <w:szCs w:val="22"/>
        </w:rPr>
        <w:t xml:space="preserve">by not following generally accepted agricultural practices </w:t>
      </w:r>
      <w:r>
        <w:rPr>
          <w:rFonts w:ascii="Times New Roman" w:hAnsi="Times New Roman" w:cs="Times New Roman"/>
          <w:spacing w:val="-2"/>
          <w:sz w:val="22"/>
          <w:szCs w:val="22"/>
        </w:rPr>
        <w:t>should be penalized.  Any legislation that addresses animal rights concerns must consider the adverse economic impact on food production, consumer food prices, and the farmer’s welfare.  (2001)</w:t>
      </w:r>
    </w:p>
    <w:p w:rsidR="00F96981" w:rsidRDefault="004612C9" w:rsidP="003B3320">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p>
    <w:p w:rsidR="004612C9" w:rsidRDefault="00F96981" w:rsidP="003B3320">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004612C9">
        <w:rPr>
          <w:rFonts w:ascii="Times New Roman" w:hAnsi="Times New Roman" w:cs="Times New Roman"/>
          <w:spacing w:val="-2"/>
          <w:sz w:val="22"/>
          <w:szCs w:val="22"/>
        </w:rPr>
        <w:t>The Grange opposes any legislative effort to elevate the legal status of pets to companions rather than property.  (2003)</w:t>
      </w:r>
    </w:p>
    <w:p w:rsidR="00380E59" w:rsidRDefault="004612C9" w:rsidP="003B3320">
      <w:pPr>
        <w:jc w:val="both"/>
        <w:rPr>
          <w:rFonts w:ascii="Times New Roman" w:hAnsi="Times New Roman" w:cs="Times New Roman"/>
          <w:sz w:val="22"/>
          <w:szCs w:val="22"/>
        </w:rPr>
      </w:pPr>
      <w:r w:rsidRPr="004612C9">
        <w:rPr>
          <w:rFonts w:ascii="Times New Roman" w:hAnsi="Times New Roman" w:cs="Times New Roman"/>
          <w:spacing w:val="-2"/>
          <w:sz w:val="22"/>
          <w:szCs w:val="22"/>
        </w:rPr>
        <w:t xml:space="preserve">    </w:t>
      </w:r>
      <w:r>
        <w:rPr>
          <w:rFonts w:ascii="Times New Roman" w:hAnsi="Times New Roman" w:cs="Times New Roman"/>
          <w:spacing w:val="-2"/>
          <w:sz w:val="22"/>
          <w:szCs w:val="22"/>
        </w:rPr>
        <w:t>T</w:t>
      </w:r>
      <w:r w:rsidRPr="004612C9">
        <w:rPr>
          <w:rFonts w:ascii="Times New Roman" w:hAnsi="Times New Roman" w:cs="Times New Roman"/>
          <w:sz w:val="22"/>
          <w:szCs w:val="22"/>
        </w:rPr>
        <w:t>he Grange opposes any enactment of legislation to dictate production systems or husbandry practices for farm animals</w:t>
      </w:r>
      <w:r>
        <w:rPr>
          <w:rFonts w:ascii="Times New Roman" w:hAnsi="Times New Roman" w:cs="Times New Roman"/>
          <w:sz w:val="22"/>
          <w:szCs w:val="22"/>
        </w:rPr>
        <w:t>.  We</w:t>
      </w:r>
      <w:r w:rsidRPr="004612C9">
        <w:rPr>
          <w:rFonts w:ascii="Times New Roman" w:hAnsi="Times New Roman" w:cs="Times New Roman"/>
          <w:sz w:val="22"/>
          <w:szCs w:val="22"/>
        </w:rPr>
        <w:t xml:space="preserve"> support the freedom of farmers to choose ethical and humane methods of husbandry based on sound science. </w:t>
      </w:r>
      <w:r>
        <w:rPr>
          <w:rFonts w:ascii="Times New Roman" w:hAnsi="Times New Roman" w:cs="Times New Roman"/>
          <w:sz w:val="22"/>
          <w:szCs w:val="22"/>
        </w:rPr>
        <w:t>(2011)</w:t>
      </w:r>
    </w:p>
    <w:p w:rsidR="00380E59" w:rsidRDefault="00380E59" w:rsidP="003B3320">
      <w:pPr>
        <w:jc w:val="both"/>
        <w:rPr>
          <w:rFonts w:ascii="Times New Roman" w:hAnsi="Times New Roman" w:cs="Times New Roman"/>
          <w:sz w:val="22"/>
          <w:szCs w:val="22"/>
        </w:rPr>
      </w:pPr>
      <w:r>
        <w:rPr>
          <w:rFonts w:ascii="Times New Roman" w:hAnsi="Times New Roman" w:cs="Times New Roman"/>
          <w:sz w:val="22"/>
          <w:szCs w:val="22"/>
        </w:rPr>
        <w:t xml:space="preserve">  </w:t>
      </w:r>
      <w:r w:rsidR="00A1672C">
        <w:rPr>
          <w:rFonts w:ascii="Times New Roman" w:hAnsi="Times New Roman" w:cs="Times New Roman"/>
          <w:sz w:val="22"/>
          <w:szCs w:val="22"/>
        </w:rPr>
        <w:t xml:space="preserve"> </w:t>
      </w:r>
      <w:r>
        <w:rPr>
          <w:rFonts w:ascii="Times New Roman" w:hAnsi="Times New Roman" w:cs="Times New Roman"/>
          <w:sz w:val="22"/>
          <w:szCs w:val="22"/>
        </w:rPr>
        <w:t>The Grange recommends that the PA Crimes Code, Section 3503 (Criminal Trespass) be amended to make it a crime to take pictures or videos on farms depicting perceived animal or environmental abuse without the owner’s consent and that, if necessary, investigations of perceived abuse will be conducted by proper authorities to assure due process for farmers and their operations. (2013)</w:t>
      </w:r>
    </w:p>
    <w:p w:rsidR="00085E24" w:rsidRDefault="00085E24" w:rsidP="003B3320">
      <w:pPr>
        <w:jc w:val="both"/>
        <w:rPr>
          <w:rFonts w:ascii="Times New Roman" w:hAnsi="Times New Roman" w:cs="Times New Roman"/>
          <w:sz w:val="22"/>
          <w:szCs w:val="22"/>
        </w:rPr>
      </w:pPr>
    </w:p>
    <w:p w:rsidR="00493A90" w:rsidRDefault="00493A90" w:rsidP="00493A90">
      <w:pPr>
        <w:jc w:val="center"/>
        <w:rPr>
          <w:rFonts w:ascii="Times New Roman" w:hAnsi="Times New Roman" w:cs="Times New Roman"/>
          <w:sz w:val="22"/>
          <w:szCs w:val="22"/>
        </w:rPr>
      </w:pPr>
      <w:r>
        <w:rPr>
          <w:rFonts w:ascii="Times New Roman" w:hAnsi="Times New Roman" w:cs="Times New Roman"/>
          <w:b/>
          <w:sz w:val="22"/>
          <w:szCs w:val="22"/>
        </w:rPr>
        <w:t>Biological Defense Lab</w:t>
      </w:r>
    </w:p>
    <w:p w:rsidR="00493A90" w:rsidRPr="00493A90" w:rsidRDefault="00493A90" w:rsidP="00493A90">
      <w:pPr>
        <w:jc w:val="both"/>
        <w:rPr>
          <w:rFonts w:ascii="Times New Roman" w:hAnsi="Times New Roman" w:cs="Times New Roman"/>
          <w:sz w:val="22"/>
          <w:szCs w:val="22"/>
        </w:rPr>
      </w:pPr>
      <w:r>
        <w:rPr>
          <w:rFonts w:ascii="Times New Roman" w:hAnsi="Times New Roman" w:cs="Times New Roman"/>
          <w:sz w:val="22"/>
          <w:szCs w:val="22"/>
        </w:rPr>
        <w:t xml:space="preserve">   </w:t>
      </w:r>
      <w:r w:rsidRPr="00493A90">
        <w:rPr>
          <w:rFonts w:ascii="Times New Roman" w:hAnsi="Times New Roman" w:cs="Times New Roman"/>
          <w:sz w:val="22"/>
          <w:szCs w:val="22"/>
        </w:rPr>
        <w:t>The Grange supports efforts to upgrade, replace and build facilities for biological and agricultural defense.  (2005)</w:t>
      </w:r>
    </w:p>
    <w:p w:rsidR="00EC1B91" w:rsidRPr="00EC1B91" w:rsidRDefault="00EC1B91" w:rsidP="00EC1B91">
      <w:pPr>
        <w:jc w:val="both"/>
        <w:rPr>
          <w:rFonts w:ascii="Times New Roman" w:hAnsi="Times New Roman" w:cs="Times New Roman"/>
          <w:sz w:val="22"/>
          <w:szCs w:val="22"/>
        </w:rPr>
      </w:pPr>
      <w:r w:rsidRPr="00EC1B91">
        <w:rPr>
          <w:rFonts w:ascii="Times New Roman" w:hAnsi="Times New Roman" w:cs="Times New Roman"/>
          <w:sz w:val="22"/>
          <w:szCs w:val="22"/>
        </w:rPr>
        <w:t xml:space="preserve">   The Grange opposes any proposed relocation of </w:t>
      </w:r>
      <w:smartTag w:uri="urn:schemas-microsoft-com:office:smarttags" w:element="PlaceName">
        <w:r w:rsidRPr="00EC1B91">
          <w:rPr>
            <w:rFonts w:ascii="Times New Roman" w:hAnsi="Times New Roman" w:cs="Times New Roman"/>
            <w:sz w:val="22"/>
            <w:szCs w:val="22"/>
          </w:rPr>
          <w:t>Plum</w:t>
        </w:r>
      </w:smartTag>
      <w:r w:rsidRPr="00EC1B91">
        <w:rPr>
          <w:rFonts w:ascii="Times New Roman" w:hAnsi="Times New Roman" w:cs="Times New Roman"/>
          <w:sz w:val="22"/>
          <w:szCs w:val="22"/>
        </w:rPr>
        <w:t xml:space="preserve"> </w:t>
      </w:r>
      <w:smartTag w:uri="urn:schemas-microsoft-com:office:smarttags" w:element="PlaceType">
        <w:r w:rsidRPr="00EC1B91">
          <w:rPr>
            <w:rFonts w:ascii="Times New Roman" w:hAnsi="Times New Roman" w:cs="Times New Roman"/>
            <w:sz w:val="22"/>
            <w:szCs w:val="22"/>
          </w:rPr>
          <w:t>Island</w:t>
        </w:r>
      </w:smartTag>
      <w:r w:rsidRPr="00EC1B91">
        <w:rPr>
          <w:rFonts w:ascii="Times New Roman" w:hAnsi="Times New Roman" w:cs="Times New Roman"/>
          <w:sz w:val="22"/>
          <w:szCs w:val="22"/>
        </w:rPr>
        <w:t xml:space="preserve"> </w:t>
      </w:r>
      <w:smartTag w:uri="urn:schemas-microsoft-com:office:smarttags" w:element="PlaceName">
        <w:r w:rsidRPr="00EC1B91">
          <w:rPr>
            <w:rFonts w:ascii="Times New Roman" w:hAnsi="Times New Roman" w:cs="Times New Roman"/>
            <w:sz w:val="22"/>
            <w:szCs w:val="22"/>
          </w:rPr>
          <w:t>Animal</w:t>
        </w:r>
      </w:smartTag>
      <w:r w:rsidRPr="00EC1B91">
        <w:rPr>
          <w:rFonts w:ascii="Times New Roman" w:hAnsi="Times New Roman" w:cs="Times New Roman"/>
          <w:sz w:val="22"/>
          <w:szCs w:val="22"/>
        </w:rPr>
        <w:t xml:space="preserve"> </w:t>
      </w:r>
      <w:smartTag w:uri="urn:schemas-microsoft-com:office:smarttags" w:element="PlaceName">
        <w:r w:rsidRPr="00EC1B91">
          <w:rPr>
            <w:rFonts w:ascii="Times New Roman" w:hAnsi="Times New Roman" w:cs="Times New Roman"/>
            <w:sz w:val="22"/>
            <w:szCs w:val="22"/>
          </w:rPr>
          <w:t>Disease</w:t>
        </w:r>
      </w:smartTag>
      <w:r w:rsidRPr="00EC1B91">
        <w:rPr>
          <w:rFonts w:ascii="Times New Roman" w:hAnsi="Times New Roman" w:cs="Times New Roman"/>
          <w:sz w:val="22"/>
          <w:szCs w:val="22"/>
        </w:rPr>
        <w:t xml:space="preserve"> </w:t>
      </w:r>
      <w:smartTag w:uri="urn:schemas-microsoft-com:office:smarttags" w:element="PlaceType">
        <w:r w:rsidRPr="00EC1B91">
          <w:rPr>
            <w:rFonts w:ascii="Times New Roman" w:hAnsi="Times New Roman" w:cs="Times New Roman"/>
            <w:sz w:val="22"/>
            <w:szCs w:val="22"/>
          </w:rPr>
          <w:t>Center</w:t>
        </w:r>
      </w:smartTag>
      <w:r w:rsidRPr="00EC1B91">
        <w:rPr>
          <w:rFonts w:ascii="Times New Roman" w:hAnsi="Times New Roman" w:cs="Times New Roman"/>
          <w:sz w:val="22"/>
          <w:szCs w:val="22"/>
        </w:rPr>
        <w:t xml:space="preserve"> to mainland </w:t>
      </w:r>
      <w:smartTag w:uri="urn:schemas-microsoft-com:office:smarttags" w:element="country-region">
        <w:smartTag w:uri="urn:schemas-microsoft-com:office:smarttags" w:element="place">
          <w:r w:rsidRPr="00EC1B91">
            <w:rPr>
              <w:rFonts w:ascii="Times New Roman" w:hAnsi="Times New Roman" w:cs="Times New Roman"/>
              <w:sz w:val="22"/>
              <w:szCs w:val="22"/>
            </w:rPr>
            <w:t>United States</w:t>
          </w:r>
        </w:smartTag>
      </w:smartTag>
      <w:r w:rsidRPr="00EC1B91">
        <w:rPr>
          <w:rFonts w:ascii="Times New Roman" w:hAnsi="Times New Roman" w:cs="Times New Roman"/>
          <w:sz w:val="22"/>
          <w:szCs w:val="22"/>
        </w:rPr>
        <w:t>.</w:t>
      </w:r>
      <w:r>
        <w:rPr>
          <w:rFonts w:ascii="Times New Roman" w:hAnsi="Times New Roman" w:cs="Times New Roman"/>
          <w:sz w:val="22"/>
          <w:szCs w:val="22"/>
        </w:rPr>
        <w:t xml:space="preserve"> (2006)</w:t>
      </w:r>
    </w:p>
    <w:p w:rsidR="00493A90" w:rsidRPr="00493A90" w:rsidRDefault="00493A90" w:rsidP="00493A90">
      <w:pPr>
        <w:rPr>
          <w:rFonts w:ascii="Times New Roman" w:hAnsi="Times New Roman" w:cs="Times New Roman"/>
          <w:sz w:val="22"/>
          <w:szCs w:val="22"/>
        </w:rPr>
      </w:pPr>
    </w:p>
    <w:p w:rsidR="004B2AB6" w:rsidRDefault="004B2AB6" w:rsidP="007A5D4A">
      <w:pPr>
        <w:tabs>
          <w:tab w:val="left" w:pos="-720"/>
        </w:tabs>
        <w:suppressAutoHyphens/>
        <w:spacing w:line="240" w:lineRule="atLeast"/>
        <w:jc w:val="center"/>
        <w:rPr>
          <w:rFonts w:ascii="Times New Roman" w:hAnsi="Times New Roman" w:cs="Times New Roman"/>
          <w:b/>
          <w:spacing w:val="-2"/>
          <w:sz w:val="22"/>
          <w:szCs w:val="22"/>
        </w:rPr>
      </w:pPr>
    </w:p>
    <w:p w:rsidR="004B2AB6" w:rsidRDefault="004B2AB6" w:rsidP="007A5D4A">
      <w:pPr>
        <w:tabs>
          <w:tab w:val="left" w:pos="-720"/>
        </w:tabs>
        <w:suppressAutoHyphens/>
        <w:spacing w:line="240" w:lineRule="atLeast"/>
        <w:jc w:val="center"/>
        <w:rPr>
          <w:rFonts w:ascii="Times New Roman" w:hAnsi="Times New Roman" w:cs="Times New Roman"/>
          <w:b/>
          <w:spacing w:val="-2"/>
          <w:sz w:val="22"/>
          <w:szCs w:val="22"/>
        </w:rPr>
      </w:pPr>
    </w:p>
    <w:p w:rsidR="004612C9" w:rsidRDefault="007A5D4A" w:rsidP="007A5D4A">
      <w:pPr>
        <w:tabs>
          <w:tab w:val="left" w:pos="-720"/>
        </w:tabs>
        <w:suppressAutoHyphens/>
        <w:spacing w:line="240" w:lineRule="atLeast"/>
        <w:jc w:val="center"/>
        <w:rPr>
          <w:rFonts w:ascii="Times New Roman" w:hAnsi="Times New Roman" w:cs="Times New Roman"/>
          <w:spacing w:val="-2"/>
          <w:sz w:val="22"/>
          <w:szCs w:val="22"/>
        </w:rPr>
      </w:pPr>
      <w:r>
        <w:rPr>
          <w:rFonts w:ascii="Times New Roman" w:hAnsi="Times New Roman" w:cs="Times New Roman"/>
          <w:b/>
          <w:spacing w:val="-2"/>
          <w:sz w:val="22"/>
          <w:szCs w:val="22"/>
        </w:rPr>
        <w:lastRenderedPageBreak/>
        <w:t>Check-Off Programs</w:t>
      </w:r>
    </w:p>
    <w:p w:rsidR="007A5D4A" w:rsidRDefault="007A5D4A" w:rsidP="007A5D4A">
      <w:pPr>
        <w:jc w:val="both"/>
        <w:rPr>
          <w:rFonts w:ascii="Times New Roman" w:hAnsi="Times New Roman" w:cs="Times New Roman"/>
          <w:sz w:val="22"/>
          <w:szCs w:val="22"/>
        </w:rPr>
      </w:pPr>
      <w:r w:rsidRPr="007A5D4A">
        <w:rPr>
          <w:rFonts w:ascii="Times New Roman" w:hAnsi="Times New Roman" w:cs="Times New Roman"/>
          <w:sz w:val="22"/>
          <w:szCs w:val="22"/>
        </w:rPr>
        <w:t xml:space="preserve">   The Grange encourages Coop</w:t>
      </w:r>
      <w:r>
        <w:rPr>
          <w:rFonts w:ascii="Times New Roman" w:hAnsi="Times New Roman" w:cs="Times New Roman"/>
          <w:sz w:val="22"/>
          <w:szCs w:val="22"/>
        </w:rPr>
        <w:t>eratives</w:t>
      </w:r>
      <w:r w:rsidRPr="007A5D4A">
        <w:rPr>
          <w:rFonts w:ascii="Times New Roman" w:hAnsi="Times New Roman" w:cs="Times New Roman"/>
          <w:sz w:val="22"/>
          <w:szCs w:val="22"/>
        </w:rPr>
        <w:t xml:space="preserve"> to voluntarily initiate a program that allows membership of the co-op to vote on any program that takes money out of the farmer’s pocket with a yes vote for approval.</w:t>
      </w:r>
      <w:r>
        <w:rPr>
          <w:rFonts w:ascii="Times New Roman" w:hAnsi="Times New Roman" w:cs="Times New Roman"/>
          <w:sz w:val="22"/>
          <w:szCs w:val="22"/>
        </w:rPr>
        <w:t xml:space="preserve"> (2003)</w:t>
      </w:r>
    </w:p>
    <w:p w:rsidR="00E751AA" w:rsidRPr="007A5D4A" w:rsidRDefault="00E751AA" w:rsidP="007A5D4A">
      <w:pPr>
        <w:jc w:val="both"/>
        <w:rPr>
          <w:rFonts w:ascii="Times New Roman" w:hAnsi="Times New Roman" w:cs="Times New Roman"/>
          <w:sz w:val="22"/>
          <w:szCs w:val="22"/>
        </w:rPr>
      </w:pPr>
    </w:p>
    <w:p w:rsidR="00FB3877" w:rsidRDefault="00FB3877" w:rsidP="00FB3877">
      <w:pPr>
        <w:tabs>
          <w:tab w:val="left" w:pos="-720"/>
        </w:tabs>
        <w:suppressAutoHyphens/>
        <w:spacing w:line="240" w:lineRule="atLeast"/>
        <w:jc w:val="center"/>
        <w:rPr>
          <w:rFonts w:ascii="Times New Roman" w:hAnsi="Times New Roman" w:cs="Times New Roman"/>
          <w:spacing w:val="-2"/>
          <w:sz w:val="22"/>
          <w:szCs w:val="22"/>
        </w:rPr>
      </w:pPr>
      <w:r>
        <w:rPr>
          <w:rFonts w:ascii="Times New Roman" w:hAnsi="Times New Roman" w:cs="Times New Roman"/>
          <w:b/>
          <w:spacing w:val="-2"/>
          <w:sz w:val="22"/>
          <w:szCs w:val="22"/>
        </w:rPr>
        <w:t>Dog Law</w:t>
      </w:r>
    </w:p>
    <w:p w:rsidR="00FB3877" w:rsidRDefault="00FB3877" w:rsidP="00FB3877">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The Grange supports the repeal of parts of Act 119 of 2008 known as the Dog Law which are onerous and burdensome.</w:t>
      </w:r>
      <w:r w:rsidR="00574970">
        <w:rPr>
          <w:rFonts w:ascii="Times New Roman" w:hAnsi="Times New Roman" w:cs="Times New Roman"/>
          <w:spacing w:val="-2"/>
          <w:sz w:val="22"/>
          <w:szCs w:val="22"/>
        </w:rPr>
        <w:t xml:space="preserve">  (2011)</w:t>
      </w:r>
    </w:p>
    <w:p w:rsidR="00F96981" w:rsidRDefault="00574970" w:rsidP="00574970">
      <w:pPr>
        <w:jc w:val="both"/>
        <w:rPr>
          <w:rFonts w:ascii="Times New Roman" w:hAnsi="Times New Roman" w:cs="Times New Roman"/>
          <w:sz w:val="22"/>
          <w:szCs w:val="22"/>
        </w:rPr>
      </w:pPr>
      <w:r>
        <w:rPr>
          <w:rFonts w:ascii="Times New Roman" w:hAnsi="Times New Roman" w:cs="Times New Roman"/>
          <w:sz w:val="22"/>
          <w:szCs w:val="22"/>
        </w:rPr>
        <w:t xml:space="preserve">   </w:t>
      </w:r>
    </w:p>
    <w:p w:rsidR="007A5D4A" w:rsidRDefault="00574970" w:rsidP="00574970">
      <w:pPr>
        <w:jc w:val="both"/>
        <w:rPr>
          <w:rFonts w:ascii="Times New Roman" w:hAnsi="Times New Roman" w:cs="Times New Roman"/>
          <w:sz w:val="22"/>
          <w:szCs w:val="22"/>
        </w:rPr>
      </w:pPr>
      <w:r>
        <w:rPr>
          <w:rFonts w:ascii="Times New Roman" w:hAnsi="Times New Roman" w:cs="Times New Roman"/>
          <w:sz w:val="22"/>
          <w:szCs w:val="22"/>
        </w:rPr>
        <w:t xml:space="preserve"> </w:t>
      </w:r>
      <w:r w:rsidR="00F96981">
        <w:rPr>
          <w:rFonts w:ascii="Times New Roman" w:hAnsi="Times New Roman" w:cs="Times New Roman"/>
          <w:sz w:val="22"/>
          <w:szCs w:val="22"/>
        </w:rPr>
        <w:t xml:space="preserve">   </w:t>
      </w:r>
      <w:r w:rsidRPr="00574970">
        <w:rPr>
          <w:rFonts w:ascii="Times New Roman" w:hAnsi="Times New Roman" w:cs="Times New Roman"/>
          <w:sz w:val="22"/>
          <w:szCs w:val="22"/>
        </w:rPr>
        <w:t>The Grange denounces the neglect and cruel treatment of dogs and supports reasonable legislation that provides dog owners the flexibility to exercise reasonable care in tethering of dogs outside.  We oppose legislation making outside tethering of dogs illegal or placing time restrictions on outside tethering.</w:t>
      </w:r>
      <w:r>
        <w:rPr>
          <w:rFonts w:ascii="Times New Roman" w:hAnsi="Times New Roman" w:cs="Times New Roman"/>
          <w:sz w:val="22"/>
          <w:szCs w:val="22"/>
        </w:rPr>
        <w:t xml:space="preserve">  (2010)</w:t>
      </w:r>
    </w:p>
    <w:p w:rsidR="000F2960" w:rsidRPr="000F2960" w:rsidRDefault="000F2960" w:rsidP="00574970">
      <w:pPr>
        <w:jc w:val="both"/>
        <w:rPr>
          <w:rFonts w:ascii="Times New Roman" w:hAnsi="Times New Roman" w:cs="Times New Roman"/>
          <w:sz w:val="18"/>
          <w:szCs w:val="18"/>
        </w:rPr>
      </w:pPr>
    </w:p>
    <w:p w:rsidR="007A5D4A" w:rsidRDefault="007A5D4A" w:rsidP="007A5D4A">
      <w:pPr>
        <w:jc w:val="center"/>
        <w:rPr>
          <w:rFonts w:ascii="Times New Roman" w:hAnsi="Times New Roman" w:cs="Times New Roman"/>
          <w:sz w:val="22"/>
          <w:szCs w:val="22"/>
        </w:rPr>
      </w:pPr>
      <w:r>
        <w:rPr>
          <w:rFonts w:ascii="Times New Roman" w:hAnsi="Times New Roman" w:cs="Times New Roman"/>
          <w:b/>
          <w:sz w:val="22"/>
          <w:szCs w:val="22"/>
        </w:rPr>
        <w:t>Farm Yields</w:t>
      </w:r>
    </w:p>
    <w:p w:rsidR="007A5D4A" w:rsidRPr="007A5D4A" w:rsidRDefault="007A5D4A" w:rsidP="007A5D4A">
      <w:pPr>
        <w:jc w:val="both"/>
        <w:rPr>
          <w:rFonts w:ascii="Times New Roman" w:hAnsi="Times New Roman" w:cs="Times New Roman"/>
          <w:sz w:val="22"/>
          <w:szCs w:val="22"/>
        </w:rPr>
      </w:pPr>
      <w:r w:rsidRPr="007A5D4A">
        <w:rPr>
          <w:rFonts w:ascii="Times New Roman" w:hAnsi="Times New Roman" w:cs="Times New Roman"/>
          <w:sz w:val="22"/>
          <w:szCs w:val="22"/>
        </w:rPr>
        <w:t xml:space="preserve">   </w:t>
      </w:r>
      <w:r w:rsidR="00F96981">
        <w:rPr>
          <w:rFonts w:ascii="Times New Roman" w:hAnsi="Times New Roman" w:cs="Times New Roman"/>
          <w:sz w:val="22"/>
          <w:szCs w:val="22"/>
        </w:rPr>
        <w:t xml:space="preserve"> </w:t>
      </w:r>
      <w:r w:rsidRPr="007A5D4A">
        <w:rPr>
          <w:rFonts w:ascii="Times New Roman" w:hAnsi="Times New Roman" w:cs="Times New Roman"/>
          <w:sz w:val="22"/>
          <w:szCs w:val="22"/>
        </w:rPr>
        <w:t xml:space="preserve">A farm yield or county average yield shall not be influenced when </w:t>
      </w:r>
      <w:r w:rsidR="006C7775">
        <w:rPr>
          <w:rFonts w:ascii="Times New Roman" w:hAnsi="Times New Roman" w:cs="Times New Roman"/>
          <w:sz w:val="22"/>
          <w:szCs w:val="22"/>
        </w:rPr>
        <w:t>one year’s</w:t>
      </w:r>
      <w:r w:rsidRPr="007A5D4A">
        <w:rPr>
          <w:rFonts w:ascii="Times New Roman" w:hAnsi="Times New Roman" w:cs="Times New Roman"/>
          <w:sz w:val="22"/>
          <w:szCs w:val="22"/>
        </w:rPr>
        <w:t xml:space="preserve"> yield is less than 50% of the normal yield of a given crop</w:t>
      </w:r>
      <w:r w:rsidR="006C7775">
        <w:rPr>
          <w:rFonts w:ascii="Times New Roman" w:hAnsi="Times New Roman" w:cs="Times New Roman"/>
          <w:sz w:val="22"/>
          <w:szCs w:val="22"/>
        </w:rPr>
        <w:t xml:space="preserve"> and is caused by any </w:t>
      </w:r>
      <w:r w:rsidRPr="007A5D4A">
        <w:rPr>
          <w:rFonts w:ascii="Times New Roman" w:hAnsi="Times New Roman" w:cs="Times New Roman"/>
          <w:sz w:val="22"/>
          <w:szCs w:val="22"/>
        </w:rPr>
        <w:t>weather related disaster that is out of the farmer’s control.</w:t>
      </w:r>
      <w:r>
        <w:rPr>
          <w:rFonts w:ascii="Times New Roman" w:hAnsi="Times New Roman" w:cs="Times New Roman"/>
          <w:sz w:val="22"/>
          <w:szCs w:val="22"/>
        </w:rPr>
        <w:t xml:space="preserve"> (2003)</w:t>
      </w:r>
    </w:p>
    <w:p w:rsidR="007A5D4A" w:rsidRPr="007A5D4A" w:rsidRDefault="007A5D4A" w:rsidP="007A5D4A">
      <w:pPr>
        <w:rPr>
          <w:rFonts w:ascii="Times New Roman" w:hAnsi="Times New Roman" w:cs="Times New Roman"/>
          <w:sz w:val="22"/>
          <w:szCs w:val="22"/>
        </w:rPr>
      </w:pPr>
    </w:p>
    <w:p w:rsidR="007A5D4A" w:rsidRPr="00D46EF1" w:rsidRDefault="007A5D4A" w:rsidP="007A5D4A">
      <w:pPr>
        <w:jc w:val="center"/>
        <w:rPr>
          <w:rFonts w:ascii="Times New Roman" w:hAnsi="Times New Roman" w:cs="Times New Roman"/>
          <w:b/>
          <w:sz w:val="22"/>
          <w:szCs w:val="22"/>
        </w:rPr>
      </w:pPr>
      <w:r w:rsidRPr="00D46EF1">
        <w:rPr>
          <w:rFonts w:ascii="Times New Roman" w:hAnsi="Times New Roman" w:cs="Times New Roman"/>
          <w:b/>
          <w:sz w:val="22"/>
          <w:szCs w:val="22"/>
        </w:rPr>
        <w:t>Funding for Fairs</w:t>
      </w:r>
    </w:p>
    <w:p w:rsidR="007A5D4A" w:rsidRDefault="007A5D4A" w:rsidP="007A5D4A">
      <w:pPr>
        <w:jc w:val="both"/>
        <w:rPr>
          <w:rFonts w:ascii="Times New Roman" w:hAnsi="Times New Roman" w:cs="Times New Roman"/>
          <w:sz w:val="22"/>
          <w:szCs w:val="22"/>
        </w:rPr>
      </w:pPr>
      <w:r>
        <w:rPr>
          <w:rFonts w:ascii="Times New Roman" w:hAnsi="Times New Roman" w:cs="Times New Roman"/>
          <w:sz w:val="22"/>
          <w:szCs w:val="22"/>
        </w:rPr>
        <w:t xml:space="preserve">    </w:t>
      </w:r>
      <w:r w:rsidRPr="00D46EF1">
        <w:rPr>
          <w:rFonts w:ascii="Times New Roman" w:hAnsi="Times New Roman" w:cs="Times New Roman"/>
          <w:sz w:val="22"/>
          <w:szCs w:val="22"/>
        </w:rPr>
        <w:t>The Grange supports funding for fairs and FFA and 4-H programs and recommends that monies from the State Gaming Fund which have not been distributed in grants to local law enforcement agencies within 12 months of transfer to the PA Gaming Control Board be transferred to the Department of Agriculture to be distributed to County Fairs, FFA, 4-H, and other agriculture-related organizations.</w:t>
      </w:r>
      <w:r>
        <w:rPr>
          <w:rFonts w:ascii="Times New Roman" w:hAnsi="Times New Roman" w:cs="Times New Roman"/>
          <w:sz w:val="22"/>
          <w:szCs w:val="22"/>
        </w:rPr>
        <w:t xml:space="preserve"> (2009)</w:t>
      </w:r>
    </w:p>
    <w:p w:rsidR="003239A0" w:rsidRDefault="003239A0" w:rsidP="007A5D4A">
      <w:pPr>
        <w:jc w:val="both"/>
        <w:rPr>
          <w:rFonts w:ascii="Times New Roman" w:hAnsi="Times New Roman" w:cs="Times New Roman"/>
          <w:sz w:val="22"/>
          <w:szCs w:val="22"/>
        </w:rPr>
      </w:pPr>
      <w:r>
        <w:rPr>
          <w:rFonts w:ascii="Times New Roman" w:hAnsi="Times New Roman" w:cs="Times New Roman"/>
          <w:sz w:val="22"/>
          <w:szCs w:val="22"/>
        </w:rPr>
        <w:t xml:space="preserve">   The Grange urges Agricultural Fairs and the PA Department of Agriculture to include Junior Granges in activities related to promoting agricultural programs and visibility. (2016)</w:t>
      </w:r>
    </w:p>
    <w:p w:rsidR="00F05417" w:rsidRDefault="00F05417" w:rsidP="007A5D4A">
      <w:pPr>
        <w:jc w:val="both"/>
        <w:rPr>
          <w:rFonts w:ascii="Times New Roman" w:hAnsi="Times New Roman" w:cs="Times New Roman"/>
          <w:sz w:val="22"/>
          <w:szCs w:val="22"/>
        </w:rPr>
      </w:pPr>
    </w:p>
    <w:p w:rsidR="006A50D7" w:rsidRDefault="006A50D7" w:rsidP="00F05417">
      <w:pPr>
        <w:jc w:val="center"/>
        <w:rPr>
          <w:rFonts w:ascii="Times New Roman" w:hAnsi="Times New Roman" w:cs="Times New Roman"/>
          <w:b/>
          <w:sz w:val="22"/>
          <w:szCs w:val="22"/>
        </w:rPr>
      </w:pPr>
      <w:r>
        <w:rPr>
          <w:rFonts w:ascii="Times New Roman" w:hAnsi="Times New Roman" w:cs="Times New Roman"/>
          <w:b/>
          <w:sz w:val="22"/>
          <w:szCs w:val="22"/>
        </w:rPr>
        <w:t>Hemp</w:t>
      </w:r>
    </w:p>
    <w:p w:rsidR="006A50D7" w:rsidRPr="006A50D7" w:rsidRDefault="006A50D7" w:rsidP="006A50D7">
      <w:pPr>
        <w:rPr>
          <w:rFonts w:ascii="Times New Roman" w:hAnsi="Times New Roman" w:cs="Times New Roman"/>
          <w:sz w:val="22"/>
          <w:szCs w:val="22"/>
        </w:rPr>
      </w:pPr>
      <w:r w:rsidRPr="006A50D7">
        <w:rPr>
          <w:rFonts w:ascii="Times New Roman" w:hAnsi="Times New Roman" w:cs="Times New Roman"/>
          <w:sz w:val="22"/>
          <w:szCs w:val="22"/>
        </w:rPr>
        <w:t xml:space="preserve">   The Grange supports full scale production of industrial hemp. (2016)</w:t>
      </w:r>
    </w:p>
    <w:p w:rsidR="006A50D7" w:rsidRDefault="006A50D7" w:rsidP="00F05417">
      <w:pPr>
        <w:jc w:val="center"/>
        <w:rPr>
          <w:rFonts w:ascii="Times New Roman" w:hAnsi="Times New Roman" w:cs="Times New Roman"/>
          <w:b/>
          <w:sz w:val="22"/>
          <w:szCs w:val="22"/>
        </w:rPr>
      </w:pPr>
    </w:p>
    <w:p w:rsidR="006A50D7" w:rsidRDefault="006A50D7" w:rsidP="00F05417">
      <w:pPr>
        <w:jc w:val="center"/>
        <w:rPr>
          <w:rFonts w:ascii="Times New Roman" w:hAnsi="Times New Roman" w:cs="Times New Roman"/>
          <w:b/>
          <w:sz w:val="22"/>
          <w:szCs w:val="22"/>
        </w:rPr>
      </w:pPr>
    </w:p>
    <w:p w:rsidR="006A50D7" w:rsidRDefault="006A50D7" w:rsidP="00F05417">
      <w:pPr>
        <w:jc w:val="center"/>
        <w:rPr>
          <w:rFonts w:ascii="Times New Roman" w:hAnsi="Times New Roman" w:cs="Times New Roman"/>
          <w:b/>
          <w:sz w:val="22"/>
          <w:szCs w:val="22"/>
        </w:rPr>
      </w:pPr>
    </w:p>
    <w:p w:rsidR="006A50D7" w:rsidRDefault="006A50D7" w:rsidP="00F05417">
      <w:pPr>
        <w:jc w:val="center"/>
        <w:rPr>
          <w:rFonts w:ascii="Times New Roman" w:hAnsi="Times New Roman" w:cs="Times New Roman"/>
          <w:b/>
          <w:sz w:val="22"/>
          <w:szCs w:val="22"/>
        </w:rPr>
      </w:pPr>
    </w:p>
    <w:p w:rsidR="006A50D7" w:rsidRDefault="006A50D7" w:rsidP="00F05417">
      <w:pPr>
        <w:jc w:val="center"/>
        <w:rPr>
          <w:rFonts w:ascii="Times New Roman" w:hAnsi="Times New Roman" w:cs="Times New Roman"/>
          <w:b/>
          <w:sz w:val="22"/>
          <w:szCs w:val="22"/>
        </w:rPr>
      </w:pPr>
    </w:p>
    <w:p w:rsidR="006A50D7" w:rsidRDefault="006A50D7" w:rsidP="00F05417">
      <w:pPr>
        <w:jc w:val="center"/>
        <w:rPr>
          <w:rFonts w:ascii="Times New Roman" w:hAnsi="Times New Roman" w:cs="Times New Roman"/>
          <w:b/>
          <w:sz w:val="22"/>
          <w:szCs w:val="22"/>
        </w:rPr>
      </w:pPr>
    </w:p>
    <w:p w:rsidR="00F05417" w:rsidRDefault="00F05417" w:rsidP="00F05417">
      <w:pPr>
        <w:jc w:val="center"/>
        <w:rPr>
          <w:rFonts w:ascii="Times New Roman" w:hAnsi="Times New Roman" w:cs="Times New Roman"/>
          <w:b/>
          <w:sz w:val="22"/>
          <w:szCs w:val="22"/>
        </w:rPr>
      </w:pPr>
      <w:r w:rsidRPr="00F05417">
        <w:rPr>
          <w:rFonts w:ascii="Times New Roman" w:hAnsi="Times New Roman" w:cs="Times New Roman"/>
          <w:b/>
          <w:sz w:val="22"/>
          <w:szCs w:val="22"/>
        </w:rPr>
        <w:t>Immigrant Workers</w:t>
      </w:r>
    </w:p>
    <w:p w:rsidR="00F05417" w:rsidRPr="00F05417" w:rsidRDefault="00F05417" w:rsidP="00F05417">
      <w:pPr>
        <w:jc w:val="both"/>
        <w:rPr>
          <w:rFonts w:ascii="Times New Roman" w:hAnsi="Times New Roman" w:cs="Times New Roman"/>
          <w:sz w:val="22"/>
          <w:szCs w:val="22"/>
        </w:rPr>
      </w:pPr>
      <w:r>
        <w:rPr>
          <w:rFonts w:ascii="Times New Roman" w:hAnsi="Times New Roman" w:cs="Times New Roman"/>
          <w:b/>
          <w:sz w:val="22"/>
          <w:szCs w:val="22"/>
        </w:rPr>
        <w:t xml:space="preserve">  </w:t>
      </w:r>
      <w:r w:rsidRPr="00F05417">
        <w:rPr>
          <w:rFonts w:ascii="Times New Roman" w:hAnsi="Times New Roman" w:cs="Times New Roman"/>
          <w:sz w:val="22"/>
          <w:szCs w:val="22"/>
        </w:rPr>
        <w:t>The Grange</w:t>
      </w:r>
      <w:r>
        <w:rPr>
          <w:rFonts w:ascii="Times New Roman" w:hAnsi="Times New Roman" w:cs="Times New Roman"/>
          <w:sz w:val="22"/>
          <w:szCs w:val="22"/>
        </w:rPr>
        <w:t xml:space="preserve"> supports the guest worker application process be more streamlined and that workers have more flexibility in their work schedules. The Grange believes that as long as an immigrant worker has a proof of employment and no criminal record, they be allowed to have a renewable visa and that an agricultural employer who ha</w:t>
      </w:r>
      <w:r w:rsidR="007E4AF5">
        <w:rPr>
          <w:rFonts w:ascii="Times New Roman" w:hAnsi="Times New Roman" w:cs="Times New Roman"/>
          <w:sz w:val="22"/>
          <w:szCs w:val="22"/>
        </w:rPr>
        <w:t>s</w:t>
      </w:r>
      <w:r>
        <w:rPr>
          <w:rFonts w:ascii="Times New Roman" w:hAnsi="Times New Roman" w:cs="Times New Roman"/>
          <w:sz w:val="22"/>
          <w:szCs w:val="22"/>
        </w:rPr>
        <w:t xml:space="preserve"> a fully integrated business be allowed to use his immigrant</w:t>
      </w:r>
      <w:r w:rsidR="007E4AF5">
        <w:rPr>
          <w:rFonts w:ascii="Times New Roman" w:hAnsi="Times New Roman" w:cs="Times New Roman"/>
          <w:sz w:val="22"/>
          <w:szCs w:val="22"/>
        </w:rPr>
        <w:t xml:space="preserve"> workers for all aspects of his</w:t>
      </w:r>
      <w:r>
        <w:rPr>
          <w:rFonts w:ascii="Times New Roman" w:hAnsi="Times New Roman" w:cs="Times New Roman"/>
          <w:sz w:val="22"/>
          <w:szCs w:val="22"/>
        </w:rPr>
        <w:t xml:space="preserve"> business. (2013)</w:t>
      </w:r>
      <w:r w:rsidRPr="00F05417">
        <w:rPr>
          <w:rFonts w:ascii="Times New Roman" w:hAnsi="Times New Roman" w:cs="Times New Roman"/>
          <w:sz w:val="22"/>
          <w:szCs w:val="22"/>
        </w:rPr>
        <w:t xml:space="preserve"> </w:t>
      </w:r>
    </w:p>
    <w:p w:rsidR="007A5D4A" w:rsidRDefault="007A5D4A" w:rsidP="007A5D4A">
      <w:pPr>
        <w:jc w:val="both"/>
        <w:rPr>
          <w:rFonts w:ascii="Times New Roman" w:hAnsi="Times New Roman" w:cs="Times New Roman"/>
          <w:sz w:val="18"/>
          <w:szCs w:val="18"/>
        </w:rPr>
      </w:pPr>
    </w:p>
    <w:p w:rsidR="00AC4829" w:rsidRDefault="00AC4829" w:rsidP="00AC4829">
      <w:pPr>
        <w:jc w:val="center"/>
        <w:rPr>
          <w:rFonts w:ascii="Times New Roman" w:hAnsi="Times New Roman" w:cs="Times New Roman"/>
          <w:sz w:val="22"/>
          <w:szCs w:val="22"/>
        </w:rPr>
      </w:pPr>
      <w:r w:rsidRPr="00AC4829">
        <w:rPr>
          <w:rFonts w:ascii="Times New Roman" w:hAnsi="Times New Roman" w:cs="Times New Roman"/>
          <w:b/>
          <w:sz w:val="22"/>
          <w:szCs w:val="22"/>
        </w:rPr>
        <w:t>Seeds</w:t>
      </w:r>
      <w:r>
        <w:rPr>
          <w:rFonts w:ascii="Times New Roman" w:hAnsi="Times New Roman" w:cs="Times New Roman"/>
          <w:b/>
          <w:sz w:val="22"/>
          <w:szCs w:val="22"/>
        </w:rPr>
        <w:t>/GMO</w:t>
      </w:r>
    </w:p>
    <w:p w:rsidR="00AC4829" w:rsidRDefault="00AC4829" w:rsidP="00AC4829">
      <w:pPr>
        <w:jc w:val="both"/>
        <w:rPr>
          <w:rFonts w:ascii="Times New Roman" w:hAnsi="Times New Roman" w:cs="Times New Roman"/>
          <w:sz w:val="22"/>
          <w:szCs w:val="22"/>
        </w:rPr>
      </w:pPr>
      <w:r>
        <w:rPr>
          <w:rFonts w:ascii="Times New Roman" w:hAnsi="Times New Roman" w:cs="Times New Roman"/>
          <w:sz w:val="22"/>
          <w:szCs w:val="22"/>
        </w:rPr>
        <w:t xml:space="preserve">   The Grange supports a wide variety of food source seeds to be maintained in an open source model.  (2015)</w:t>
      </w:r>
    </w:p>
    <w:p w:rsidR="00AC4829" w:rsidRPr="00AC4829" w:rsidRDefault="00AC4829" w:rsidP="00AC4829">
      <w:pPr>
        <w:jc w:val="both"/>
        <w:rPr>
          <w:rFonts w:ascii="Times New Roman" w:hAnsi="Times New Roman" w:cs="Times New Roman"/>
          <w:sz w:val="22"/>
          <w:szCs w:val="22"/>
        </w:rPr>
      </w:pPr>
    </w:p>
    <w:p w:rsidR="00CB396D" w:rsidRDefault="00CB396D" w:rsidP="00CB396D">
      <w:pPr>
        <w:jc w:val="center"/>
        <w:rPr>
          <w:rFonts w:ascii="Times New Roman" w:hAnsi="Times New Roman" w:cs="Times New Roman"/>
          <w:sz w:val="22"/>
          <w:szCs w:val="22"/>
        </w:rPr>
      </w:pPr>
      <w:r>
        <w:rPr>
          <w:rFonts w:ascii="Times New Roman" w:hAnsi="Times New Roman" w:cs="Times New Roman"/>
          <w:b/>
          <w:sz w:val="22"/>
          <w:szCs w:val="22"/>
        </w:rPr>
        <w:t>Surplus Food</w:t>
      </w:r>
    </w:p>
    <w:p w:rsidR="00CB396D" w:rsidRDefault="00CB396D" w:rsidP="00CB396D">
      <w:pPr>
        <w:jc w:val="both"/>
        <w:rPr>
          <w:rFonts w:ascii="Times New Roman" w:hAnsi="Times New Roman" w:cs="Times New Roman"/>
          <w:sz w:val="22"/>
          <w:szCs w:val="22"/>
        </w:rPr>
      </w:pPr>
      <w:r w:rsidRPr="00062028">
        <w:rPr>
          <w:rFonts w:ascii="Times New Roman" w:hAnsi="Times New Roman" w:cs="Times New Roman"/>
          <w:spacing w:val="-2"/>
          <w:sz w:val="22"/>
          <w:szCs w:val="22"/>
        </w:rPr>
        <w:t xml:space="preserve">    </w:t>
      </w:r>
      <w:r w:rsidRPr="00062028">
        <w:rPr>
          <w:rFonts w:ascii="Times New Roman" w:hAnsi="Times New Roman" w:cs="Times New Roman"/>
          <w:sz w:val="22"/>
          <w:szCs w:val="22"/>
        </w:rPr>
        <w:t xml:space="preserve">Surplus food purchased by the government should not be sold at reduced prices to compete with farm prices.  Surplus foods should be given </w:t>
      </w:r>
      <w:r w:rsidR="000F2960">
        <w:rPr>
          <w:rFonts w:ascii="Times New Roman" w:hAnsi="Times New Roman" w:cs="Times New Roman"/>
          <w:sz w:val="22"/>
          <w:szCs w:val="22"/>
        </w:rPr>
        <w:t>t</w:t>
      </w:r>
      <w:r w:rsidRPr="00062028">
        <w:rPr>
          <w:rFonts w:ascii="Times New Roman" w:hAnsi="Times New Roman" w:cs="Times New Roman"/>
          <w:sz w:val="22"/>
          <w:szCs w:val="22"/>
        </w:rPr>
        <w:t>o charitable organizations.</w:t>
      </w:r>
      <w:r>
        <w:rPr>
          <w:rFonts w:ascii="Times New Roman" w:hAnsi="Times New Roman" w:cs="Times New Roman"/>
          <w:sz w:val="22"/>
          <w:szCs w:val="22"/>
        </w:rPr>
        <w:t xml:space="preserve"> (2003)</w:t>
      </w:r>
    </w:p>
    <w:p w:rsidR="00AC4829" w:rsidRDefault="00AC4829" w:rsidP="00CB396D">
      <w:pPr>
        <w:jc w:val="both"/>
        <w:rPr>
          <w:rFonts w:ascii="Times New Roman" w:hAnsi="Times New Roman" w:cs="Times New Roman"/>
          <w:sz w:val="22"/>
          <w:szCs w:val="22"/>
        </w:rPr>
      </w:pPr>
    </w:p>
    <w:p w:rsidR="00A93FCA" w:rsidRDefault="00A93FCA" w:rsidP="00A93FCA">
      <w:pPr>
        <w:tabs>
          <w:tab w:val="left" w:pos="-720"/>
        </w:tabs>
        <w:suppressAutoHyphens/>
        <w:spacing w:line="240" w:lineRule="atLeast"/>
        <w:jc w:val="center"/>
        <w:rPr>
          <w:rFonts w:ascii="Times New Roman" w:hAnsi="Times New Roman" w:cs="Times New Roman"/>
          <w:spacing w:val="-2"/>
          <w:sz w:val="22"/>
          <w:szCs w:val="22"/>
        </w:rPr>
      </w:pPr>
      <w:r>
        <w:rPr>
          <w:rFonts w:ascii="Times New Roman" w:hAnsi="Times New Roman" w:cs="Times New Roman"/>
          <w:b/>
          <w:spacing w:val="-2"/>
          <w:sz w:val="22"/>
          <w:szCs w:val="22"/>
        </w:rPr>
        <w:t>FARM POLICY</w:t>
      </w:r>
    </w:p>
    <w:p w:rsidR="00A93FCA" w:rsidRDefault="00A93FCA" w:rsidP="00A93FCA">
      <w:pPr>
        <w:tabs>
          <w:tab w:val="left" w:pos="-720"/>
        </w:tabs>
        <w:suppressAutoHyphens/>
        <w:spacing w:line="240" w:lineRule="atLeast"/>
        <w:rPr>
          <w:rFonts w:ascii="Times New Roman" w:hAnsi="Times New Roman" w:cs="Times New Roman"/>
          <w:spacing w:val="-2"/>
          <w:sz w:val="22"/>
          <w:szCs w:val="22"/>
        </w:rPr>
      </w:pPr>
    </w:p>
    <w:p w:rsidR="00A93FCA" w:rsidRPr="009903A1" w:rsidRDefault="00A93FCA" w:rsidP="00A93FCA">
      <w:pPr>
        <w:jc w:val="center"/>
        <w:rPr>
          <w:rFonts w:ascii="Times New Roman" w:hAnsi="Times New Roman" w:cs="Times New Roman"/>
          <w:sz w:val="22"/>
          <w:szCs w:val="22"/>
        </w:rPr>
      </w:pPr>
      <w:r w:rsidRPr="009903A1">
        <w:rPr>
          <w:rFonts w:ascii="Times New Roman" w:hAnsi="Times New Roman" w:cs="Times New Roman"/>
          <w:b/>
          <w:sz w:val="22"/>
          <w:szCs w:val="22"/>
        </w:rPr>
        <w:t>Funding for Farmland Preservation</w:t>
      </w:r>
    </w:p>
    <w:p w:rsidR="00A93FCA" w:rsidRDefault="00A93FCA" w:rsidP="00A93FCA">
      <w:pPr>
        <w:jc w:val="both"/>
        <w:rPr>
          <w:rFonts w:ascii="Times New Roman" w:hAnsi="Times New Roman" w:cs="Times New Roman"/>
          <w:sz w:val="22"/>
          <w:szCs w:val="22"/>
        </w:rPr>
      </w:pPr>
      <w:r>
        <w:rPr>
          <w:rFonts w:ascii="Times New Roman" w:hAnsi="Times New Roman" w:cs="Times New Roman"/>
          <w:sz w:val="22"/>
          <w:szCs w:val="22"/>
        </w:rPr>
        <w:t xml:space="preserve">    </w:t>
      </w:r>
      <w:r w:rsidRPr="009903A1">
        <w:rPr>
          <w:rFonts w:ascii="Times New Roman" w:hAnsi="Times New Roman" w:cs="Times New Roman"/>
          <w:sz w:val="22"/>
          <w:szCs w:val="22"/>
        </w:rPr>
        <w:t xml:space="preserve">The Grange </w:t>
      </w:r>
      <w:r>
        <w:rPr>
          <w:rFonts w:ascii="Times New Roman" w:hAnsi="Times New Roman" w:cs="Times New Roman"/>
          <w:sz w:val="22"/>
          <w:szCs w:val="22"/>
        </w:rPr>
        <w:t>strongly supports</w:t>
      </w:r>
      <w:r w:rsidRPr="009903A1">
        <w:rPr>
          <w:rFonts w:ascii="Times New Roman" w:hAnsi="Times New Roman" w:cs="Times New Roman"/>
          <w:sz w:val="22"/>
          <w:szCs w:val="22"/>
        </w:rPr>
        <w:t xml:space="preserve"> funding for Farmland Preservation.</w:t>
      </w:r>
      <w:r>
        <w:rPr>
          <w:rFonts w:ascii="Times New Roman" w:hAnsi="Times New Roman" w:cs="Times New Roman"/>
          <w:sz w:val="22"/>
          <w:szCs w:val="22"/>
        </w:rPr>
        <w:t xml:space="preserve"> (2009)</w:t>
      </w:r>
    </w:p>
    <w:p w:rsidR="00A93FCA" w:rsidRDefault="00A93FCA" w:rsidP="00A93FCA">
      <w:pPr>
        <w:jc w:val="both"/>
        <w:rPr>
          <w:rFonts w:ascii="Times New Roman" w:hAnsi="Times New Roman" w:cs="Times New Roman"/>
          <w:sz w:val="22"/>
          <w:szCs w:val="22"/>
        </w:rPr>
      </w:pPr>
    </w:p>
    <w:p w:rsidR="00A93FCA" w:rsidRPr="009903A1" w:rsidRDefault="00A93FCA" w:rsidP="00A93FCA">
      <w:pPr>
        <w:jc w:val="center"/>
        <w:rPr>
          <w:rFonts w:ascii="Times New Roman" w:hAnsi="Times New Roman" w:cs="Times New Roman"/>
          <w:b/>
          <w:sz w:val="22"/>
          <w:szCs w:val="22"/>
        </w:rPr>
      </w:pPr>
      <w:r w:rsidRPr="009903A1">
        <w:rPr>
          <w:rFonts w:ascii="Times New Roman" w:hAnsi="Times New Roman" w:cs="Times New Roman"/>
          <w:b/>
          <w:sz w:val="22"/>
          <w:szCs w:val="22"/>
        </w:rPr>
        <w:t>Commodity Trading</w:t>
      </w:r>
    </w:p>
    <w:p w:rsidR="00A93FCA" w:rsidRPr="009903A1" w:rsidRDefault="00A93FCA" w:rsidP="00A93FCA">
      <w:pPr>
        <w:jc w:val="both"/>
        <w:rPr>
          <w:rFonts w:ascii="Times New Roman" w:hAnsi="Times New Roman" w:cs="Times New Roman"/>
          <w:sz w:val="22"/>
          <w:szCs w:val="22"/>
        </w:rPr>
      </w:pPr>
      <w:r>
        <w:rPr>
          <w:rFonts w:ascii="Times New Roman" w:hAnsi="Times New Roman" w:cs="Times New Roman"/>
          <w:sz w:val="22"/>
          <w:szCs w:val="22"/>
        </w:rPr>
        <w:t xml:space="preserve">    </w:t>
      </w:r>
      <w:r w:rsidRPr="009903A1">
        <w:rPr>
          <w:rFonts w:ascii="Times New Roman" w:hAnsi="Times New Roman" w:cs="Times New Roman"/>
          <w:sz w:val="22"/>
          <w:szCs w:val="22"/>
        </w:rPr>
        <w:t>The Grange supports limiting commodity trading to producers, wholesalers, retailers, and users of the commodity traded and not to speculators who do not intend to take delivery of a commodity.</w:t>
      </w:r>
      <w:r>
        <w:rPr>
          <w:rFonts w:ascii="Times New Roman" w:hAnsi="Times New Roman" w:cs="Times New Roman"/>
          <w:sz w:val="22"/>
          <w:szCs w:val="22"/>
        </w:rPr>
        <w:t xml:space="preserve"> (2009)</w:t>
      </w:r>
    </w:p>
    <w:p w:rsidR="00A93FCA" w:rsidRDefault="00A93FCA" w:rsidP="00A93FCA">
      <w:pPr>
        <w:tabs>
          <w:tab w:val="left" w:pos="-720"/>
        </w:tabs>
        <w:suppressAutoHyphens/>
        <w:spacing w:line="240" w:lineRule="atLeast"/>
        <w:rPr>
          <w:rFonts w:ascii="Times New Roman" w:hAnsi="Times New Roman" w:cs="Times New Roman"/>
          <w:spacing w:val="-2"/>
          <w:sz w:val="22"/>
          <w:szCs w:val="22"/>
        </w:rPr>
      </w:pPr>
    </w:p>
    <w:p w:rsidR="00A93FCA" w:rsidRDefault="00A93FCA" w:rsidP="00A93FCA">
      <w:pPr>
        <w:tabs>
          <w:tab w:val="left" w:pos="-720"/>
        </w:tabs>
        <w:suppressAutoHyphens/>
        <w:spacing w:line="240" w:lineRule="atLeast"/>
        <w:jc w:val="center"/>
        <w:rPr>
          <w:rFonts w:ascii="Times New Roman" w:hAnsi="Times New Roman" w:cs="Times New Roman"/>
          <w:spacing w:val="-2"/>
          <w:sz w:val="22"/>
          <w:szCs w:val="22"/>
        </w:rPr>
      </w:pPr>
      <w:r>
        <w:rPr>
          <w:rFonts w:ascii="Times New Roman" w:hAnsi="Times New Roman" w:cs="Times New Roman"/>
          <w:b/>
          <w:spacing w:val="-2"/>
          <w:sz w:val="22"/>
          <w:szCs w:val="22"/>
        </w:rPr>
        <w:t>Crop Insurance</w:t>
      </w:r>
    </w:p>
    <w:p w:rsidR="00A93FCA" w:rsidRDefault="00A93FCA" w:rsidP="00A93FCA">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Because crop insurance is an important risk management tool for farmers, we urge adequate state and federal funding for the program.  (2004)</w:t>
      </w:r>
    </w:p>
    <w:p w:rsidR="00A93FCA" w:rsidRPr="00721D0C" w:rsidRDefault="00A93FCA" w:rsidP="00A93FCA">
      <w:pPr>
        <w:tabs>
          <w:tab w:val="left" w:pos="-720"/>
        </w:tabs>
        <w:suppressAutoHyphens/>
        <w:spacing w:line="240" w:lineRule="atLeast"/>
        <w:jc w:val="both"/>
        <w:rPr>
          <w:rFonts w:ascii="Times New Roman" w:hAnsi="Times New Roman" w:cs="Times New Roman"/>
          <w:spacing w:val="-2"/>
          <w:sz w:val="22"/>
          <w:szCs w:val="22"/>
        </w:rPr>
      </w:pPr>
    </w:p>
    <w:p w:rsidR="003239A0" w:rsidRDefault="003239A0" w:rsidP="00A93FCA">
      <w:pPr>
        <w:tabs>
          <w:tab w:val="left" w:pos="-720"/>
        </w:tabs>
        <w:suppressAutoHyphens/>
        <w:spacing w:line="240" w:lineRule="atLeast"/>
        <w:jc w:val="center"/>
        <w:rPr>
          <w:rFonts w:ascii="Times New Roman" w:hAnsi="Times New Roman" w:cs="Times New Roman"/>
          <w:b/>
          <w:spacing w:val="-2"/>
          <w:sz w:val="22"/>
          <w:szCs w:val="22"/>
        </w:rPr>
      </w:pPr>
    </w:p>
    <w:p w:rsidR="00A93FCA" w:rsidRDefault="00A93FCA" w:rsidP="00A93FCA">
      <w:pPr>
        <w:tabs>
          <w:tab w:val="left" w:pos="-720"/>
        </w:tabs>
        <w:suppressAutoHyphens/>
        <w:spacing w:line="240" w:lineRule="atLeast"/>
        <w:jc w:val="center"/>
        <w:rPr>
          <w:rFonts w:ascii="Times New Roman" w:hAnsi="Times New Roman" w:cs="Times New Roman"/>
          <w:spacing w:val="-2"/>
          <w:sz w:val="22"/>
          <w:szCs w:val="22"/>
        </w:rPr>
      </w:pPr>
      <w:r>
        <w:rPr>
          <w:rFonts w:ascii="Times New Roman" w:hAnsi="Times New Roman" w:cs="Times New Roman"/>
          <w:b/>
          <w:spacing w:val="-2"/>
          <w:sz w:val="22"/>
          <w:szCs w:val="22"/>
        </w:rPr>
        <w:t>COOL</w:t>
      </w:r>
    </w:p>
    <w:p w:rsidR="00A93FCA" w:rsidRDefault="00A93FCA" w:rsidP="00A93FCA">
      <w:pPr>
        <w:jc w:val="both"/>
        <w:rPr>
          <w:rFonts w:ascii="Times New Roman" w:hAnsi="Times New Roman" w:cs="Times New Roman"/>
          <w:sz w:val="22"/>
          <w:szCs w:val="22"/>
        </w:rPr>
      </w:pPr>
      <w:r>
        <w:rPr>
          <w:rFonts w:ascii="Times New Roman" w:hAnsi="Times New Roman" w:cs="Times New Roman"/>
          <w:sz w:val="22"/>
          <w:szCs w:val="22"/>
        </w:rPr>
        <w:t xml:space="preserve">   </w:t>
      </w:r>
      <w:r w:rsidRPr="001604F3">
        <w:rPr>
          <w:rFonts w:ascii="Times New Roman" w:hAnsi="Times New Roman" w:cs="Times New Roman"/>
          <w:sz w:val="22"/>
          <w:szCs w:val="22"/>
        </w:rPr>
        <w:t>The PA State Grange recommends that Country of Origin Labeling be expanded to include the ingredients in the manufacturing of processed foods.</w:t>
      </w:r>
      <w:r>
        <w:rPr>
          <w:rFonts w:ascii="Times New Roman" w:hAnsi="Times New Roman" w:cs="Times New Roman"/>
          <w:sz w:val="22"/>
          <w:szCs w:val="22"/>
        </w:rPr>
        <w:t xml:space="preserve"> (2008)</w:t>
      </w:r>
    </w:p>
    <w:p w:rsidR="00A93FCA" w:rsidRPr="001604F3" w:rsidRDefault="00A93FCA" w:rsidP="00A93FCA">
      <w:pPr>
        <w:tabs>
          <w:tab w:val="left" w:pos="-720"/>
        </w:tabs>
        <w:suppressAutoHyphens/>
        <w:spacing w:line="240" w:lineRule="atLeast"/>
        <w:jc w:val="both"/>
        <w:rPr>
          <w:rFonts w:ascii="Times New Roman" w:hAnsi="Times New Roman" w:cs="Times New Roman"/>
          <w:spacing w:val="-2"/>
          <w:sz w:val="22"/>
          <w:szCs w:val="22"/>
        </w:rPr>
      </w:pPr>
    </w:p>
    <w:p w:rsidR="004B2AB6" w:rsidRDefault="004B2AB6" w:rsidP="00A93FCA">
      <w:pPr>
        <w:tabs>
          <w:tab w:val="left" w:pos="-720"/>
        </w:tabs>
        <w:suppressAutoHyphens/>
        <w:spacing w:line="240" w:lineRule="atLeast"/>
        <w:jc w:val="center"/>
        <w:rPr>
          <w:rFonts w:ascii="Times New Roman" w:hAnsi="Times New Roman" w:cs="Times New Roman"/>
          <w:b/>
          <w:spacing w:val="-2"/>
          <w:sz w:val="22"/>
          <w:szCs w:val="22"/>
        </w:rPr>
      </w:pPr>
    </w:p>
    <w:p w:rsidR="004B2AB6" w:rsidRDefault="004B2AB6" w:rsidP="00A93FCA">
      <w:pPr>
        <w:tabs>
          <w:tab w:val="left" w:pos="-720"/>
        </w:tabs>
        <w:suppressAutoHyphens/>
        <w:spacing w:line="240" w:lineRule="atLeast"/>
        <w:jc w:val="center"/>
        <w:rPr>
          <w:rFonts w:ascii="Times New Roman" w:hAnsi="Times New Roman" w:cs="Times New Roman"/>
          <w:b/>
          <w:spacing w:val="-2"/>
          <w:sz w:val="22"/>
          <w:szCs w:val="22"/>
        </w:rPr>
      </w:pPr>
    </w:p>
    <w:p w:rsidR="00A93FCA" w:rsidRDefault="00A93FCA" w:rsidP="00A93FCA">
      <w:pPr>
        <w:tabs>
          <w:tab w:val="left" w:pos="-720"/>
        </w:tabs>
        <w:suppressAutoHyphens/>
        <w:spacing w:line="240" w:lineRule="atLeast"/>
        <w:jc w:val="center"/>
        <w:rPr>
          <w:rFonts w:ascii="Times New Roman" w:hAnsi="Times New Roman" w:cs="Times New Roman"/>
          <w:spacing w:val="-2"/>
          <w:sz w:val="22"/>
          <w:szCs w:val="22"/>
        </w:rPr>
      </w:pPr>
      <w:r>
        <w:rPr>
          <w:rFonts w:ascii="Times New Roman" w:hAnsi="Times New Roman" w:cs="Times New Roman"/>
          <w:b/>
          <w:spacing w:val="-2"/>
          <w:sz w:val="22"/>
          <w:szCs w:val="22"/>
        </w:rPr>
        <w:lastRenderedPageBreak/>
        <w:t>Precision Agriculture</w:t>
      </w:r>
    </w:p>
    <w:p w:rsidR="00A93FCA" w:rsidRPr="00616597" w:rsidRDefault="00A93FCA" w:rsidP="00A93FCA">
      <w:pPr>
        <w:jc w:val="both"/>
        <w:rPr>
          <w:rFonts w:ascii="Times New Roman" w:hAnsi="Times New Roman" w:cs="Times New Roman"/>
          <w:sz w:val="22"/>
          <w:szCs w:val="22"/>
        </w:rPr>
      </w:pPr>
      <w:r>
        <w:rPr>
          <w:rFonts w:ascii="Times New Roman" w:hAnsi="Times New Roman" w:cs="Times New Roman"/>
          <w:sz w:val="22"/>
          <w:szCs w:val="22"/>
        </w:rPr>
        <w:t xml:space="preserve">   </w:t>
      </w:r>
      <w:r w:rsidRPr="00616597">
        <w:rPr>
          <w:rFonts w:ascii="Times New Roman" w:hAnsi="Times New Roman" w:cs="Times New Roman"/>
          <w:sz w:val="22"/>
          <w:szCs w:val="22"/>
        </w:rPr>
        <w:t>The PA State Grange supports precision agriculture and acknowledges its potential for more efficient use of energy and nutrients, reducing pollution and increasing production.  We support incentives for precision agriculture in the various farm programs.</w:t>
      </w:r>
      <w:r>
        <w:rPr>
          <w:rFonts w:ascii="Times New Roman" w:hAnsi="Times New Roman" w:cs="Times New Roman"/>
          <w:sz w:val="22"/>
          <w:szCs w:val="22"/>
        </w:rPr>
        <w:t xml:space="preserve"> (2008)</w:t>
      </w:r>
    </w:p>
    <w:p w:rsidR="007A5D4A" w:rsidRDefault="007A5D4A" w:rsidP="00574970">
      <w:pPr>
        <w:jc w:val="both"/>
        <w:rPr>
          <w:rFonts w:ascii="Times New Roman" w:hAnsi="Times New Roman" w:cs="Times New Roman"/>
          <w:sz w:val="22"/>
          <w:szCs w:val="22"/>
        </w:rPr>
      </w:pPr>
    </w:p>
    <w:p w:rsidR="000C7511" w:rsidRDefault="000C7511" w:rsidP="003B3320">
      <w:pPr>
        <w:tabs>
          <w:tab w:val="center" w:pos="4680"/>
        </w:tabs>
        <w:suppressAutoHyphens/>
        <w:spacing w:line="240" w:lineRule="atLeast"/>
        <w:jc w:val="center"/>
        <w:rPr>
          <w:rFonts w:ascii="Times New Roman" w:hAnsi="Times New Roman" w:cs="Times New Roman"/>
          <w:b/>
          <w:bCs/>
          <w:spacing w:val="-2"/>
          <w:sz w:val="28"/>
          <w:szCs w:val="28"/>
        </w:rPr>
      </w:pPr>
      <w:r w:rsidRPr="008C7B91">
        <w:rPr>
          <w:rFonts w:ascii="Times New Roman" w:hAnsi="Times New Roman" w:cs="Times New Roman"/>
          <w:b/>
          <w:bCs/>
          <w:spacing w:val="-2"/>
          <w:sz w:val="28"/>
          <w:szCs w:val="28"/>
        </w:rPr>
        <w:t>DAIRY</w:t>
      </w:r>
    </w:p>
    <w:p w:rsidR="0084063F" w:rsidRPr="0084063F" w:rsidRDefault="0084063F" w:rsidP="003B3320">
      <w:pPr>
        <w:tabs>
          <w:tab w:val="center" w:pos="4680"/>
        </w:tabs>
        <w:suppressAutoHyphens/>
        <w:spacing w:line="240" w:lineRule="atLeast"/>
        <w:jc w:val="center"/>
        <w:rPr>
          <w:rFonts w:ascii="Times New Roman" w:hAnsi="Times New Roman" w:cs="Times New Roman"/>
          <w:b/>
          <w:bCs/>
          <w:spacing w:val="-2"/>
          <w:sz w:val="22"/>
          <w:szCs w:val="22"/>
        </w:rPr>
      </w:pPr>
    </w:p>
    <w:p w:rsidR="00787447" w:rsidRDefault="00787447" w:rsidP="00CB396D">
      <w:pPr>
        <w:tabs>
          <w:tab w:val="left" w:pos="-720"/>
        </w:tabs>
        <w:suppressAutoHyphens/>
        <w:spacing w:line="240" w:lineRule="atLeast"/>
        <w:jc w:val="center"/>
        <w:rPr>
          <w:rFonts w:ascii="Times New Roman" w:hAnsi="Times New Roman" w:cs="Times New Roman"/>
          <w:b/>
          <w:spacing w:val="-2"/>
          <w:sz w:val="22"/>
          <w:szCs w:val="22"/>
        </w:rPr>
      </w:pPr>
      <w:r>
        <w:rPr>
          <w:rFonts w:ascii="Times New Roman" w:hAnsi="Times New Roman" w:cs="Times New Roman"/>
          <w:b/>
          <w:spacing w:val="-2"/>
          <w:sz w:val="22"/>
          <w:szCs w:val="22"/>
        </w:rPr>
        <w:t>Dairy Transparency</w:t>
      </w:r>
    </w:p>
    <w:p w:rsidR="00787447" w:rsidRPr="00787447" w:rsidRDefault="00787447" w:rsidP="00787447">
      <w:pPr>
        <w:tabs>
          <w:tab w:val="left" w:pos="-720"/>
        </w:tabs>
        <w:suppressAutoHyphens/>
        <w:spacing w:line="240" w:lineRule="atLeast"/>
        <w:rPr>
          <w:rFonts w:ascii="Times New Roman" w:hAnsi="Times New Roman" w:cs="Times New Roman"/>
          <w:spacing w:val="-2"/>
          <w:sz w:val="22"/>
          <w:szCs w:val="22"/>
        </w:rPr>
      </w:pPr>
      <w:r w:rsidRPr="00787447">
        <w:rPr>
          <w:rFonts w:ascii="Times New Roman" w:hAnsi="Times New Roman" w:cs="Times New Roman"/>
          <w:spacing w:val="-2"/>
          <w:sz w:val="22"/>
          <w:szCs w:val="22"/>
        </w:rPr>
        <w:t xml:space="preserve">   The Grange urges the General Assembly to vote on the Dairy Transparency bill.</w:t>
      </w:r>
      <w:r w:rsidR="006A50D7">
        <w:rPr>
          <w:rFonts w:ascii="Times New Roman" w:hAnsi="Times New Roman" w:cs="Times New Roman"/>
          <w:spacing w:val="-2"/>
          <w:sz w:val="22"/>
          <w:szCs w:val="22"/>
        </w:rPr>
        <w:t xml:space="preserve"> (2016)</w:t>
      </w:r>
    </w:p>
    <w:p w:rsidR="00787447" w:rsidRDefault="00787447" w:rsidP="00CB396D">
      <w:pPr>
        <w:tabs>
          <w:tab w:val="left" w:pos="-720"/>
        </w:tabs>
        <w:suppressAutoHyphens/>
        <w:spacing w:line="240" w:lineRule="atLeast"/>
        <w:jc w:val="center"/>
        <w:rPr>
          <w:rFonts w:ascii="Times New Roman" w:hAnsi="Times New Roman" w:cs="Times New Roman"/>
          <w:b/>
          <w:spacing w:val="-2"/>
          <w:sz w:val="22"/>
          <w:szCs w:val="22"/>
        </w:rPr>
      </w:pPr>
    </w:p>
    <w:p w:rsidR="00CB396D" w:rsidRDefault="00CB396D" w:rsidP="00CB396D">
      <w:pPr>
        <w:tabs>
          <w:tab w:val="left" w:pos="-720"/>
        </w:tabs>
        <w:suppressAutoHyphens/>
        <w:spacing w:line="240" w:lineRule="atLeast"/>
        <w:jc w:val="center"/>
        <w:rPr>
          <w:rFonts w:ascii="Times New Roman" w:hAnsi="Times New Roman" w:cs="Times New Roman"/>
          <w:spacing w:val="-2"/>
          <w:sz w:val="22"/>
          <w:szCs w:val="22"/>
        </w:rPr>
      </w:pPr>
      <w:r>
        <w:rPr>
          <w:rFonts w:ascii="Times New Roman" w:hAnsi="Times New Roman" w:cs="Times New Roman"/>
          <w:b/>
          <w:spacing w:val="-2"/>
          <w:sz w:val="22"/>
          <w:szCs w:val="22"/>
        </w:rPr>
        <w:t>Definition of Milk</w:t>
      </w:r>
    </w:p>
    <w:p w:rsidR="00CB396D" w:rsidRPr="006E051C" w:rsidRDefault="00CB396D" w:rsidP="00CB396D">
      <w:pPr>
        <w:jc w:val="both"/>
        <w:rPr>
          <w:rFonts w:ascii="Times New Roman" w:hAnsi="Times New Roman" w:cs="Times New Roman"/>
          <w:sz w:val="22"/>
          <w:szCs w:val="22"/>
        </w:rPr>
      </w:pPr>
      <w:r>
        <w:rPr>
          <w:rFonts w:ascii="Times New Roman" w:hAnsi="Times New Roman" w:cs="Times New Roman"/>
          <w:sz w:val="22"/>
          <w:szCs w:val="22"/>
        </w:rPr>
        <w:t xml:space="preserve">   </w:t>
      </w:r>
      <w:r w:rsidRPr="006E051C">
        <w:rPr>
          <w:rFonts w:ascii="Times New Roman" w:hAnsi="Times New Roman" w:cs="Times New Roman"/>
          <w:sz w:val="22"/>
          <w:szCs w:val="22"/>
        </w:rPr>
        <w:t>The PA State Grange asks that the Food and Drug Administration reserve the term “milk” solely for milk and milk products derived from mammals.  (2014)</w:t>
      </w:r>
    </w:p>
    <w:p w:rsidR="007E2037" w:rsidRDefault="007E2037" w:rsidP="003B3320">
      <w:pPr>
        <w:tabs>
          <w:tab w:val="left" w:pos="-720"/>
        </w:tabs>
        <w:suppressAutoHyphens/>
        <w:spacing w:line="240" w:lineRule="atLeast"/>
        <w:jc w:val="both"/>
        <w:rPr>
          <w:rFonts w:ascii="Times New Roman" w:hAnsi="Times New Roman" w:cs="Times New Roman"/>
          <w:spacing w:val="-2"/>
          <w:sz w:val="22"/>
          <w:szCs w:val="22"/>
        </w:rPr>
      </w:pPr>
    </w:p>
    <w:p w:rsidR="000C7511" w:rsidRDefault="007E2037" w:rsidP="007E2037">
      <w:pPr>
        <w:tabs>
          <w:tab w:val="left" w:pos="-720"/>
        </w:tabs>
        <w:suppressAutoHyphens/>
        <w:spacing w:line="240" w:lineRule="atLeast"/>
        <w:jc w:val="center"/>
        <w:rPr>
          <w:rFonts w:ascii="Times New Roman" w:hAnsi="Times New Roman" w:cs="Times New Roman"/>
          <w:spacing w:val="-2"/>
          <w:sz w:val="22"/>
          <w:szCs w:val="22"/>
        </w:rPr>
      </w:pPr>
      <w:r>
        <w:rPr>
          <w:rFonts w:ascii="Times New Roman" w:hAnsi="Times New Roman" w:cs="Times New Roman"/>
          <w:b/>
          <w:spacing w:val="-2"/>
          <w:sz w:val="22"/>
          <w:szCs w:val="22"/>
        </w:rPr>
        <w:t>Milk Federal Orders</w:t>
      </w:r>
    </w:p>
    <w:p w:rsidR="007E2037" w:rsidRPr="007E2037" w:rsidRDefault="007E2037" w:rsidP="007E2037">
      <w:pPr>
        <w:jc w:val="both"/>
        <w:rPr>
          <w:rFonts w:ascii="Times New Roman" w:hAnsi="Times New Roman" w:cs="Times New Roman"/>
          <w:sz w:val="22"/>
          <w:szCs w:val="22"/>
        </w:rPr>
      </w:pPr>
      <w:r w:rsidRPr="007E2037">
        <w:rPr>
          <w:rFonts w:ascii="Times New Roman" w:hAnsi="Times New Roman" w:cs="Times New Roman"/>
          <w:spacing w:val="-2"/>
          <w:sz w:val="22"/>
          <w:szCs w:val="22"/>
        </w:rPr>
        <w:t xml:space="preserve">   </w:t>
      </w:r>
      <w:r w:rsidRPr="007E2037">
        <w:rPr>
          <w:rFonts w:ascii="Times New Roman" w:hAnsi="Times New Roman" w:cs="Times New Roman"/>
          <w:sz w:val="22"/>
          <w:szCs w:val="22"/>
        </w:rPr>
        <w:t>All federal orders should have tighter restraints regarding opting into or out of pooling the orders.</w:t>
      </w:r>
      <w:r>
        <w:rPr>
          <w:rFonts w:ascii="Times New Roman" w:hAnsi="Times New Roman" w:cs="Times New Roman"/>
          <w:sz w:val="22"/>
          <w:szCs w:val="22"/>
        </w:rPr>
        <w:t xml:space="preserve"> (2004)</w:t>
      </w:r>
    </w:p>
    <w:p w:rsidR="007E2037" w:rsidRPr="007E2037" w:rsidRDefault="007E2037" w:rsidP="007E2037">
      <w:pPr>
        <w:tabs>
          <w:tab w:val="left" w:pos="-720"/>
        </w:tabs>
        <w:suppressAutoHyphens/>
        <w:spacing w:line="240" w:lineRule="atLeast"/>
        <w:rPr>
          <w:rFonts w:ascii="Times New Roman" w:hAnsi="Times New Roman" w:cs="Times New Roman"/>
          <w:spacing w:val="-2"/>
          <w:sz w:val="22"/>
          <w:szCs w:val="22"/>
        </w:rPr>
      </w:pPr>
    </w:p>
    <w:p w:rsidR="000C7511" w:rsidRPr="008C7B91" w:rsidRDefault="000C7511" w:rsidP="003B3320">
      <w:pPr>
        <w:tabs>
          <w:tab w:val="center" w:pos="4680"/>
        </w:tabs>
        <w:suppressAutoHyphens/>
        <w:spacing w:line="240" w:lineRule="atLeast"/>
        <w:jc w:val="center"/>
        <w:rPr>
          <w:rFonts w:ascii="Times New Roman" w:hAnsi="Times New Roman" w:cs="Times New Roman"/>
          <w:b/>
          <w:bCs/>
          <w:spacing w:val="-2"/>
          <w:sz w:val="22"/>
          <w:szCs w:val="22"/>
        </w:rPr>
      </w:pPr>
      <w:r w:rsidRPr="008C7B91">
        <w:rPr>
          <w:rFonts w:ascii="Times New Roman" w:hAnsi="Times New Roman" w:cs="Times New Roman"/>
          <w:b/>
          <w:bCs/>
          <w:spacing w:val="-2"/>
          <w:sz w:val="22"/>
          <w:szCs w:val="22"/>
        </w:rPr>
        <w:t>Milk Marketing Board</w:t>
      </w:r>
    </w:p>
    <w:p w:rsidR="000C7511" w:rsidRDefault="000C7511" w:rsidP="003B3320">
      <w:pPr>
        <w:tabs>
          <w:tab w:val="left" w:pos="-72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spacing w:val="-2"/>
          <w:sz w:val="22"/>
          <w:szCs w:val="22"/>
        </w:rPr>
        <w:t xml:space="preserve">   We fully support the Pennsylvania Milk Marketing Act and oppose any effort to abolish minimum retail pricing.  We recommend that the PA Milk Marketing Board continue with the same type of representation as they have at the present time.</w:t>
      </w:r>
    </w:p>
    <w:p w:rsidR="003B3320" w:rsidRDefault="003B3320">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The Grange supports an over-order premium on all classes of milk that is paid directly to dairy farmers.  (2003)</w:t>
      </w:r>
    </w:p>
    <w:p w:rsidR="003B3320" w:rsidRPr="008C7B91" w:rsidRDefault="003B3320">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If the over-order premium is pooled we believe that the money should be sent directly to the farmer.  The Grange supports any effort by the PMMB to limit the price the consumer pays for milk.  (2003)</w:t>
      </w:r>
    </w:p>
    <w:p w:rsidR="007B65ED" w:rsidRDefault="00CD4763">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The Grange supports policy to equitably distribute the over-order premiums to all PA dairy farmers.  (2010)</w:t>
      </w:r>
    </w:p>
    <w:p w:rsidR="004B2AB6" w:rsidRDefault="004B2AB6" w:rsidP="00D46EF1">
      <w:pPr>
        <w:jc w:val="center"/>
        <w:rPr>
          <w:rFonts w:ascii="Times New Roman" w:hAnsi="Times New Roman" w:cs="Times New Roman"/>
          <w:b/>
          <w:sz w:val="22"/>
          <w:szCs w:val="22"/>
        </w:rPr>
      </w:pPr>
    </w:p>
    <w:p w:rsidR="00D46EF1" w:rsidRDefault="00D46EF1" w:rsidP="00D46EF1">
      <w:pPr>
        <w:jc w:val="center"/>
        <w:rPr>
          <w:rFonts w:ascii="Times New Roman" w:hAnsi="Times New Roman" w:cs="Times New Roman"/>
          <w:b/>
          <w:sz w:val="22"/>
          <w:szCs w:val="22"/>
        </w:rPr>
      </w:pPr>
      <w:r w:rsidRPr="00D46EF1">
        <w:rPr>
          <w:rFonts w:ascii="Times New Roman" w:hAnsi="Times New Roman" w:cs="Times New Roman"/>
          <w:b/>
          <w:sz w:val="22"/>
          <w:szCs w:val="22"/>
        </w:rPr>
        <w:t>Milk Price</w:t>
      </w:r>
    </w:p>
    <w:p w:rsidR="00E751AA" w:rsidRPr="00E751AA" w:rsidRDefault="00E751AA" w:rsidP="007E2037">
      <w:pPr>
        <w:jc w:val="both"/>
        <w:rPr>
          <w:rFonts w:ascii="Times New Roman" w:hAnsi="Times New Roman" w:cs="Times New Roman"/>
          <w:sz w:val="22"/>
          <w:szCs w:val="22"/>
        </w:rPr>
      </w:pPr>
      <w:r w:rsidRPr="00E751AA">
        <w:rPr>
          <w:rFonts w:ascii="Times New Roman" w:hAnsi="Times New Roman" w:cs="Times New Roman"/>
          <w:sz w:val="22"/>
          <w:szCs w:val="22"/>
        </w:rPr>
        <w:t xml:space="preserve">   The Grange urges the PMMB to keep the price of milk high enough so the family farm can remain in business</w:t>
      </w:r>
      <w:r w:rsidR="006C7775">
        <w:rPr>
          <w:rFonts w:ascii="Times New Roman" w:hAnsi="Times New Roman" w:cs="Times New Roman"/>
          <w:sz w:val="22"/>
          <w:szCs w:val="22"/>
        </w:rPr>
        <w:t>,</w:t>
      </w:r>
      <w:r w:rsidRPr="00E751AA">
        <w:rPr>
          <w:rFonts w:ascii="Times New Roman" w:hAnsi="Times New Roman" w:cs="Times New Roman"/>
          <w:sz w:val="22"/>
          <w:szCs w:val="22"/>
        </w:rPr>
        <w:t xml:space="preserve"> and develop a regulation requiring payment of current accounts before switching suppliers.</w:t>
      </w:r>
      <w:r>
        <w:rPr>
          <w:rFonts w:ascii="Times New Roman" w:hAnsi="Times New Roman" w:cs="Times New Roman"/>
          <w:sz w:val="22"/>
          <w:szCs w:val="22"/>
        </w:rPr>
        <w:t xml:space="preserve"> (2004)</w:t>
      </w:r>
    </w:p>
    <w:p w:rsidR="00D46EF1" w:rsidRPr="008C7B91" w:rsidRDefault="0058076A" w:rsidP="006A66FE">
      <w:pPr>
        <w:jc w:val="both"/>
        <w:rPr>
          <w:rFonts w:ascii="Times New Roman" w:hAnsi="Times New Roman" w:cs="Times New Roman"/>
          <w:spacing w:val="-2"/>
          <w:sz w:val="22"/>
          <w:szCs w:val="22"/>
        </w:rPr>
      </w:pPr>
      <w:r>
        <w:rPr>
          <w:rFonts w:ascii="Times New Roman" w:hAnsi="Times New Roman" w:cs="Times New Roman"/>
          <w:sz w:val="22"/>
          <w:szCs w:val="22"/>
        </w:rPr>
        <w:lastRenderedPageBreak/>
        <w:t xml:space="preserve">    </w:t>
      </w:r>
      <w:r w:rsidR="00D46EF1" w:rsidRPr="00D46EF1">
        <w:rPr>
          <w:rFonts w:ascii="Times New Roman" w:hAnsi="Times New Roman" w:cs="Times New Roman"/>
          <w:sz w:val="22"/>
          <w:szCs w:val="22"/>
        </w:rPr>
        <w:t>The Grange supports a price per hundred-weight of milk that is beneficial to the dairy farmer.</w:t>
      </w:r>
      <w:r w:rsidR="00D46EF1">
        <w:rPr>
          <w:rFonts w:ascii="Times New Roman" w:hAnsi="Times New Roman" w:cs="Times New Roman"/>
          <w:sz w:val="22"/>
          <w:szCs w:val="22"/>
        </w:rPr>
        <w:t xml:space="preserve"> (2009)</w:t>
      </w:r>
    </w:p>
    <w:p w:rsidR="006A66FE" w:rsidRDefault="004D43D8" w:rsidP="004D43D8">
      <w:pPr>
        <w:jc w:val="both"/>
        <w:rPr>
          <w:rFonts w:ascii="Times New Roman" w:hAnsi="Times New Roman" w:cs="Times New Roman"/>
          <w:sz w:val="22"/>
          <w:szCs w:val="22"/>
        </w:rPr>
      </w:pPr>
      <w:r>
        <w:rPr>
          <w:rFonts w:ascii="Times New Roman" w:hAnsi="Times New Roman" w:cs="Times New Roman"/>
          <w:sz w:val="22"/>
          <w:szCs w:val="22"/>
        </w:rPr>
        <w:t xml:space="preserve">    </w:t>
      </w:r>
      <w:r w:rsidRPr="004D43D8">
        <w:rPr>
          <w:rFonts w:ascii="Times New Roman" w:hAnsi="Times New Roman" w:cs="Times New Roman"/>
          <w:sz w:val="22"/>
          <w:szCs w:val="22"/>
        </w:rPr>
        <w:t>The Grange supports a new milk pricing formula to be based on three main ingredients—forage, energy and protein.  A floor price per cost of milk in tank should be established.  Quality and components should be a plus and minus to the milk check.  If production exceeds demand, a quota system should be ready for implementation.</w:t>
      </w:r>
      <w:r>
        <w:rPr>
          <w:rFonts w:ascii="Times New Roman" w:hAnsi="Times New Roman" w:cs="Times New Roman"/>
          <w:sz w:val="22"/>
          <w:szCs w:val="22"/>
        </w:rPr>
        <w:t xml:space="preserve"> (2010)</w:t>
      </w:r>
    </w:p>
    <w:p w:rsidR="007E6FE3" w:rsidRDefault="007E6FE3" w:rsidP="004D43D8">
      <w:pPr>
        <w:jc w:val="both"/>
        <w:rPr>
          <w:rFonts w:ascii="Times New Roman" w:hAnsi="Times New Roman" w:cs="Times New Roman"/>
          <w:sz w:val="22"/>
          <w:szCs w:val="22"/>
        </w:rPr>
      </w:pPr>
    </w:p>
    <w:p w:rsidR="007E6FE3" w:rsidRDefault="007E6FE3" w:rsidP="007E6FE3">
      <w:pPr>
        <w:jc w:val="center"/>
        <w:rPr>
          <w:rFonts w:ascii="Times New Roman" w:hAnsi="Times New Roman" w:cs="Times New Roman"/>
          <w:sz w:val="22"/>
          <w:szCs w:val="22"/>
        </w:rPr>
      </w:pPr>
      <w:r>
        <w:rPr>
          <w:rFonts w:ascii="Times New Roman" w:hAnsi="Times New Roman" w:cs="Times New Roman"/>
          <w:b/>
          <w:sz w:val="22"/>
          <w:szCs w:val="22"/>
        </w:rPr>
        <w:t>Non-Nutrient Sweeteners in Dairy Products</w:t>
      </w:r>
    </w:p>
    <w:p w:rsidR="007E6FE3" w:rsidRPr="007E6FE3" w:rsidRDefault="007E6FE3" w:rsidP="007E6FE3">
      <w:pPr>
        <w:jc w:val="both"/>
        <w:rPr>
          <w:rFonts w:ascii="Times New Roman" w:hAnsi="Times New Roman" w:cs="Times New Roman"/>
          <w:sz w:val="22"/>
          <w:szCs w:val="22"/>
        </w:rPr>
      </w:pPr>
      <w:r>
        <w:rPr>
          <w:rFonts w:ascii="Times New Roman" w:hAnsi="Times New Roman" w:cs="Times New Roman"/>
          <w:sz w:val="22"/>
          <w:szCs w:val="22"/>
        </w:rPr>
        <w:t xml:space="preserve">    The Grange encourages the FDA to prohibit the use of all non-nutrient sweeteners in milk products. If non-nutrient sweeteners are used in milk products the Grange recommends that the products must be conspicuously labeled. (2013)</w:t>
      </w:r>
    </w:p>
    <w:p w:rsidR="002825B5" w:rsidRDefault="002825B5" w:rsidP="002825B5">
      <w:pPr>
        <w:tabs>
          <w:tab w:val="left" w:pos="-720"/>
        </w:tabs>
        <w:suppressAutoHyphens/>
        <w:spacing w:line="240" w:lineRule="atLeast"/>
        <w:rPr>
          <w:rFonts w:ascii="Times New Roman" w:hAnsi="Times New Roman" w:cs="Times New Roman"/>
          <w:spacing w:val="-2"/>
          <w:sz w:val="22"/>
          <w:szCs w:val="22"/>
        </w:rPr>
      </w:pPr>
    </w:p>
    <w:p w:rsidR="00EC4876" w:rsidRDefault="00EC4876" w:rsidP="002825B5">
      <w:pPr>
        <w:tabs>
          <w:tab w:val="left" w:pos="-720"/>
        </w:tabs>
        <w:suppressAutoHyphens/>
        <w:spacing w:line="240" w:lineRule="atLeast"/>
        <w:rPr>
          <w:rFonts w:ascii="Times New Roman" w:hAnsi="Times New Roman" w:cs="Times New Roman"/>
          <w:spacing w:val="-2"/>
          <w:sz w:val="22"/>
          <w:szCs w:val="22"/>
        </w:rPr>
      </w:pPr>
    </w:p>
    <w:p w:rsidR="00CB396D" w:rsidRPr="008C7B91" w:rsidRDefault="00CB396D" w:rsidP="00CB396D">
      <w:pPr>
        <w:tabs>
          <w:tab w:val="left" w:pos="-720"/>
        </w:tabs>
        <w:suppressAutoHyphens/>
        <w:spacing w:line="240" w:lineRule="atLeast"/>
        <w:jc w:val="center"/>
        <w:rPr>
          <w:rFonts w:ascii="Times New Roman" w:hAnsi="Times New Roman" w:cs="Times New Roman"/>
          <w:spacing w:val="-2"/>
          <w:sz w:val="22"/>
          <w:szCs w:val="22"/>
        </w:rPr>
      </w:pPr>
      <w:r w:rsidRPr="008C7B91">
        <w:rPr>
          <w:rFonts w:ascii="Times New Roman" w:hAnsi="Times New Roman" w:cs="Times New Roman"/>
          <w:b/>
          <w:bCs/>
          <w:spacing w:val="-2"/>
          <w:sz w:val="22"/>
          <w:szCs w:val="22"/>
        </w:rPr>
        <w:t>Raw Milk</w:t>
      </w:r>
    </w:p>
    <w:p w:rsidR="00CB396D" w:rsidRPr="008C7B91" w:rsidRDefault="00CB396D" w:rsidP="00CB396D">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8C7B91">
        <w:rPr>
          <w:rFonts w:ascii="Times New Roman" w:hAnsi="Times New Roman" w:cs="Times New Roman"/>
          <w:spacing w:val="-2"/>
          <w:sz w:val="22"/>
          <w:szCs w:val="22"/>
        </w:rPr>
        <w:t>The Grange supports maintaining strict state health and safety regulations for production and sale of raw milk and raw milk products.  Such permitted products should always bear labels disclosing P</w:t>
      </w:r>
      <w:r w:rsidR="00EC4876">
        <w:rPr>
          <w:rFonts w:ascii="Times New Roman" w:hAnsi="Times New Roman" w:cs="Times New Roman"/>
          <w:spacing w:val="-2"/>
          <w:sz w:val="22"/>
          <w:szCs w:val="22"/>
        </w:rPr>
        <w:t xml:space="preserve">A </w:t>
      </w:r>
      <w:r w:rsidRPr="008C7B91">
        <w:rPr>
          <w:rFonts w:ascii="Times New Roman" w:hAnsi="Times New Roman" w:cs="Times New Roman"/>
          <w:spacing w:val="-2"/>
          <w:sz w:val="22"/>
          <w:szCs w:val="22"/>
        </w:rPr>
        <w:t>D</w:t>
      </w:r>
      <w:r w:rsidR="00EC4876">
        <w:rPr>
          <w:rFonts w:ascii="Times New Roman" w:hAnsi="Times New Roman" w:cs="Times New Roman"/>
          <w:spacing w:val="-2"/>
          <w:sz w:val="22"/>
          <w:szCs w:val="22"/>
        </w:rPr>
        <w:t xml:space="preserve">epartment of </w:t>
      </w:r>
      <w:r w:rsidRPr="008C7B91">
        <w:rPr>
          <w:rFonts w:ascii="Times New Roman" w:hAnsi="Times New Roman" w:cs="Times New Roman"/>
          <w:spacing w:val="-2"/>
          <w:sz w:val="22"/>
          <w:szCs w:val="22"/>
        </w:rPr>
        <w:t>A</w:t>
      </w:r>
      <w:r w:rsidR="00EC4876">
        <w:rPr>
          <w:rFonts w:ascii="Times New Roman" w:hAnsi="Times New Roman" w:cs="Times New Roman"/>
          <w:spacing w:val="-2"/>
          <w:sz w:val="22"/>
          <w:szCs w:val="22"/>
        </w:rPr>
        <w:t>griculture</w:t>
      </w:r>
      <w:r w:rsidRPr="008C7B91">
        <w:rPr>
          <w:rFonts w:ascii="Times New Roman" w:hAnsi="Times New Roman" w:cs="Times New Roman"/>
          <w:spacing w:val="-2"/>
          <w:sz w:val="22"/>
          <w:szCs w:val="22"/>
        </w:rPr>
        <w:t xml:space="preserve"> and </w:t>
      </w:r>
      <w:r w:rsidR="00EC4876">
        <w:rPr>
          <w:rFonts w:ascii="Times New Roman" w:hAnsi="Times New Roman" w:cs="Times New Roman"/>
          <w:spacing w:val="-2"/>
          <w:sz w:val="22"/>
          <w:szCs w:val="22"/>
        </w:rPr>
        <w:t xml:space="preserve">U.S. </w:t>
      </w:r>
      <w:r w:rsidRPr="008C7B91">
        <w:rPr>
          <w:rFonts w:ascii="Times New Roman" w:hAnsi="Times New Roman" w:cs="Times New Roman"/>
          <w:spacing w:val="-2"/>
          <w:sz w:val="22"/>
          <w:szCs w:val="22"/>
        </w:rPr>
        <w:t>F</w:t>
      </w:r>
      <w:r w:rsidR="00EC4876">
        <w:rPr>
          <w:rFonts w:ascii="Times New Roman" w:hAnsi="Times New Roman" w:cs="Times New Roman"/>
          <w:spacing w:val="-2"/>
          <w:sz w:val="22"/>
          <w:szCs w:val="22"/>
        </w:rPr>
        <w:t xml:space="preserve">ood and </w:t>
      </w:r>
      <w:r w:rsidRPr="008C7B91">
        <w:rPr>
          <w:rFonts w:ascii="Times New Roman" w:hAnsi="Times New Roman" w:cs="Times New Roman"/>
          <w:spacing w:val="-2"/>
          <w:sz w:val="22"/>
          <w:szCs w:val="22"/>
        </w:rPr>
        <w:t>D</w:t>
      </w:r>
      <w:r w:rsidR="00EC4876">
        <w:rPr>
          <w:rFonts w:ascii="Times New Roman" w:hAnsi="Times New Roman" w:cs="Times New Roman"/>
          <w:spacing w:val="-2"/>
          <w:sz w:val="22"/>
          <w:szCs w:val="22"/>
        </w:rPr>
        <w:t xml:space="preserve">rug </w:t>
      </w:r>
      <w:r w:rsidRPr="008C7B91">
        <w:rPr>
          <w:rFonts w:ascii="Times New Roman" w:hAnsi="Times New Roman" w:cs="Times New Roman"/>
          <w:spacing w:val="-2"/>
          <w:sz w:val="22"/>
          <w:szCs w:val="22"/>
        </w:rPr>
        <w:t>A</w:t>
      </w:r>
      <w:r w:rsidR="00EC4876">
        <w:rPr>
          <w:rFonts w:ascii="Times New Roman" w:hAnsi="Times New Roman" w:cs="Times New Roman"/>
          <w:spacing w:val="-2"/>
          <w:sz w:val="22"/>
          <w:szCs w:val="22"/>
        </w:rPr>
        <w:t>dministration</w:t>
      </w:r>
      <w:r w:rsidRPr="008C7B91">
        <w:rPr>
          <w:rFonts w:ascii="Times New Roman" w:hAnsi="Times New Roman" w:cs="Times New Roman"/>
          <w:spacing w:val="-2"/>
          <w:sz w:val="22"/>
          <w:szCs w:val="22"/>
        </w:rPr>
        <w:t xml:space="preserve"> permit types and numbers.  (2007)</w:t>
      </w:r>
    </w:p>
    <w:p w:rsidR="00CB396D" w:rsidRDefault="00CB396D" w:rsidP="00CB396D">
      <w:pPr>
        <w:jc w:val="center"/>
        <w:rPr>
          <w:rFonts w:ascii="Times New Roman" w:hAnsi="Times New Roman" w:cs="Times New Roman"/>
          <w:b/>
          <w:sz w:val="22"/>
          <w:szCs w:val="22"/>
        </w:rPr>
      </w:pPr>
    </w:p>
    <w:p w:rsidR="00CB396D" w:rsidRPr="00D46EF1" w:rsidRDefault="00CB396D" w:rsidP="00CB396D">
      <w:pPr>
        <w:jc w:val="center"/>
        <w:rPr>
          <w:rFonts w:ascii="Times New Roman" w:hAnsi="Times New Roman" w:cs="Times New Roman"/>
          <w:b/>
          <w:sz w:val="22"/>
          <w:szCs w:val="22"/>
        </w:rPr>
      </w:pPr>
      <w:r w:rsidRPr="00D46EF1">
        <w:rPr>
          <w:rFonts w:ascii="Times New Roman" w:hAnsi="Times New Roman" w:cs="Times New Roman"/>
          <w:b/>
          <w:sz w:val="22"/>
          <w:szCs w:val="22"/>
        </w:rPr>
        <w:t>Reduction of Dairy Herds</w:t>
      </w:r>
    </w:p>
    <w:p w:rsidR="00CB396D" w:rsidRDefault="00CB396D" w:rsidP="00CB396D">
      <w:pPr>
        <w:jc w:val="both"/>
        <w:rPr>
          <w:rFonts w:ascii="Times New Roman" w:hAnsi="Times New Roman" w:cs="Times New Roman"/>
          <w:sz w:val="22"/>
          <w:szCs w:val="22"/>
        </w:rPr>
      </w:pPr>
      <w:r>
        <w:rPr>
          <w:rFonts w:ascii="Times New Roman" w:hAnsi="Times New Roman" w:cs="Times New Roman"/>
          <w:sz w:val="22"/>
          <w:szCs w:val="22"/>
        </w:rPr>
        <w:t xml:space="preserve">    </w:t>
      </w:r>
      <w:r w:rsidRPr="00D46EF1">
        <w:rPr>
          <w:rFonts w:ascii="Times New Roman" w:hAnsi="Times New Roman" w:cs="Times New Roman"/>
          <w:sz w:val="22"/>
          <w:szCs w:val="22"/>
        </w:rPr>
        <w:t xml:space="preserve">The Grange recommends that any facility that receives a monetary incentive for the disposal of </w:t>
      </w:r>
      <w:r>
        <w:rPr>
          <w:rFonts w:ascii="Times New Roman" w:hAnsi="Times New Roman" w:cs="Times New Roman"/>
          <w:sz w:val="22"/>
          <w:szCs w:val="22"/>
        </w:rPr>
        <w:t>a dairy herd</w:t>
      </w:r>
      <w:r w:rsidRPr="00D46EF1">
        <w:rPr>
          <w:rFonts w:ascii="Times New Roman" w:hAnsi="Times New Roman" w:cs="Times New Roman"/>
          <w:sz w:val="22"/>
          <w:szCs w:val="22"/>
        </w:rPr>
        <w:t xml:space="preserve"> should not be allowed dairy cattle in that facility for a period of 5 years.</w:t>
      </w:r>
      <w:r>
        <w:rPr>
          <w:rFonts w:ascii="Times New Roman" w:hAnsi="Times New Roman" w:cs="Times New Roman"/>
          <w:sz w:val="22"/>
          <w:szCs w:val="22"/>
        </w:rPr>
        <w:t xml:space="preserve"> (2009)</w:t>
      </w:r>
    </w:p>
    <w:p w:rsidR="00AC4829" w:rsidRDefault="00AC4829" w:rsidP="00CB396D">
      <w:pPr>
        <w:jc w:val="both"/>
        <w:rPr>
          <w:rFonts w:ascii="Times New Roman" w:hAnsi="Times New Roman" w:cs="Times New Roman"/>
          <w:sz w:val="22"/>
          <w:szCs w:val="22"/>
        </w:rPr>
      </w:pPr>
    </w:p>
    <w:p w:rsidR="00AC4829" w:rsidRDefault="00AC4829" w:rsidP="00AC4829">
      <w:pPr>
        <w:jc w:val="center"/>
        <w:rPr>
          <w:rFonts w:ascii="Times New Roman" w:hAnsi="Times New Roman" w:cs="Times New Roman"/>
          <w:sz w:val="22"/>
          <w:szCs w:val="22"/>
        </w:rPr>
      </w:pPr>
      <w:r>
        <w:rPr>
          <w:rFonts w:ascii="Times New Roman" w:hAnsi="Times New Roman" w:cs="Times New Roman"/>
          <w:b/>
          <w:sz w:val="22"/>
          <w:szCs w:val="22"/>
        </w:rPr>
        <w:t>School Lunch Program</w:t>
      </w:r>
    </w:p>
    <w:p w:rsidR="00AC4829" w:rsidRPr="00AC4829" w:rsidRDefault="00AC4829" w:rsidP="00AC4829">
      <w:pPr>
        <w:jc w:val="both"/>
        <w:rPr>
          <w:rFonts w:ascii="Times New Roman" w:hAnsi="Times New Roman" w:cs="Times New Roman"/>
          <w:sz w:val="22"/>
          <w:szCs w:val="22"/>
        </w:rPr>
      </w:pPr>
      <w:r>
        <w:rPr>
          <w:rFonts w:ascii="Times New Roman" w:hAnsi="Times New Roman" w:cs="Times New Roman"/>
          <w:sz w:val="22"/>
          <w:szCs w:val="22"/>
        </w:rPr>
        <w:t xml:space="preserve">   The Grange urges Congress and the U.S. Department of Agriculture to put whole milk back in the school lunch program.  (2015)</w:t>
      </w:r>
    </w:p>
    <w:p w:rsidR="007E4AF5" w:rsidRPr="007E4AF5" w:rsidRDefault="007E4AF5" w:rsidP="007E4AF5">
      <w:pPr>
        <w:tabs>
          <w:tab w:val="left" w:pos="-720"/>
        </w:tabs>
        <w:suppressAutoHyphens/>
        <w:spacing w:line="240" w:lineRule="atLeast"/>
        <w:jc w:val="both"/>
        <w:rPr>
          <w:rFonts w:ascii="Times New Roman" w:hAnsi="Times New Roman" w:cs="Times New Roman"/>
          <w:spacing w:val="-2"/>
          <w:sz w:val="22"/>
          <w:szCs w:val="22"/>
        </w:rPr>
      </w:pPr>
    </w:p>
    <w:p w:rsidR="00A046C3" w:rsidRDefault="00A046C3" w:rsidP="00A046C3">
      <w:pPr>
        <w:tabs>
          <w:tab w:val="left" w:pos="-720"/>
        </w:tabs>
        <w:suppressAutoHyphens/>
        <w:spacing w:line="240" w:lineRule="atLeast"/>
        <w:jc w:val="center"/>
        <w:rPr>
          <w:rFonts w:ascii="Times New Roman" w:hAnsi="Times New Roman" w:cs="Times New Roman"/>
          <w:b/>
          <w:spacing w:val="-2"/>
          <w:sz w:val="22"/>
          <w:szCs w:val="22"/>
        </w:rPr>
      </w:pPr>
      <w:r w:rsidRPr="00A046C3">
        <w:rPr>
          <w:rFonts w:ascii="Times New Roman" w:hAnsi="Times New Roman" w:cs="Times New Roman"/>
          <w:b/>
          <w:spacing w:val="-2"/>
          <w:sz w:val="22"/>
          <w:szCs w:val="22"/>
        </w:rPr>
        <w:t>USDA Dairy Genetic Evaluation</w:t>
      </w:r>
    </w:p>
    <w:p w:rsidR="00A046C3" w:rsidRDefault="00A046C3" w:rsidP="00A046C3">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b/>
          <w:spacing w:val="-2"/>
          <w:sz w:val="22"/>
          <w:szCs w:val="22"/>
        </w:rPr>
        <w:t xml:space="preserve">  </w:t>
      </w:r>
      <w:r>
        <w:rPr>
          <w:rFonts w:ascii="Times New Roman" w:hAnsi="Times New Roman" w:cs="Times New Roman"/>
          <w:spacing w:val="-2"/>
          <w:sz w:val="22"/>
          <w:szCs w:val="22"/>
        </w:rPr>
        <w:t xml:space="preserve">   The Grange encourages USDA to continue performing dairy genetic evaluations for the dairy industry. (2012)</w:t>
      </w:r>
    </w:p>
    <w:p w:rsidR="00A1672C" w:rsidRDefault="00A1672C" w:rsidP="00993C1D">
      <w:pPr>
        <w:tabs>
          <w:tab w:val="center" w:pos="4680"/>
        </w:tabs>
        <w:suppressAutoHyphens/>
        <w:spacing w:line="240" w:lineRule="atLeast"/>
        <w:jc w:val="center"/>
        <w:rPr>
          <w:rFonts w:ascii="Times New Roman" w:hAnsi="Times New Roman" w:cs="Times New Roman"/>
          <w:b/>
          <w:bCs/>
          <w:spacing w:val="-2"/>
          <w:sz w:val="24"/>
          <w:szCs w:val="24"/>
        </w:rPr>
      </w:pPr>
    </w:p>
    <w:p w:rsidR="00A1672C" w:rsidRDefault="00A1672C" w:rsidP="00993C1D">
      <w:pPr>
        <w:tabs>
          <w:tab w:val="center" w:pos="4680"/>
        </w:tabs>
        <w:suppressAutoHyphens/>
        <w:spacing w:line="240" w:lineRule="atLeast"/>
        <w:jc w:val="center"/>
        <w:rPr>
          <w:rFonts w:ascii="Times New Roman" w:hAnsi="Times New Roman" w:cs="Times New Roman"/>
          <w:b/>
          <w:bCs/>
          <w:spacing w:val="-2"/>
          <w:sz w:val="24"/>
          <w:szCs w:val="24"/>
        </w:rPr>
      </w:pPr>
    </w:p>
    <w:p w:rsidR="004B2AB6" w:rsidRDefault="004B2AB6" w:rsidP="00993C1D">
      <w:pPr>
        <w:tabs>
          <w:tab w:val="center" w:pos="4680"/>
        </w:tabs>
        <w:suppressAutoHyphens/>
        <w:spacing w:line="240" w:lineRule="atLeast"/>
        <w:jc w:val="center"/>
        <w:rPr>
          <w:rFonts w:ascii="Times New Roman" w:hAnsi="Times New Roman" w:cs="Times New Roman"/>
          <w:b/>
          <w:bCs/>
          <w:spacing w:val="-2"/>
          <w:sz w:val="24"/>
          <w:szCs w:val="24"/>
        </w:rPr>
      </w:pPr>
    </w:p>
    <w:p w:rsidR="004B2AB6" w:rsidRDefault="004B2AB6" w:rsidP="00993C1D">
      <w:pPr>
        <w:tabs>
          <w:tab w:val="center" w:pos="4680"/>
        </w:tabs>
        <w:suppressAutoHyphens/>
        <w:spacing w:line="240" w:lineRule="atLeast"/>
        <w:jc w:val="center"/>
        <w:rPr>
          <w:rFonts w:ascii="Times New Roman" w:hAnsi="Times New Roman" w:cs="Times New Roman"/>
          <w:b/>
          <w:bCs/>
          <w:spacing w:val="-2"/>
          <w:sz w:val="24"/>
          <w:szCs w:val="24"/>
        </w:rPr>
      </w:pPr>
    </w:p>
    <w:p w:rsidR="004B2AB6" w:rsidRDefault="004B2AB6" w:rsidP="00993C1D">
      <w:pPr>
        <w:tabs>
          <w:tab w:val="center" w:pos="4680"/>
        </w:tabs>
        <w:suppressAutoHyphens/>
        <w:spacing w:line="240" w:lineRule="atLeast"/>
        <w:jc w:val="center"/>
        <w:rPr>
          <w:rFonts w:ascii="Times New Roman" w:hAnsi="Times New Roman" w:cs="Times New Roman"/>
          <w:b/>
          <w:bCs/>
          <w:spacing w:val="-2"/>
          <w:sz w:val="24"/>
          <w:szCs w:val="24"/>
        </w:rPr>
      </w:pPr>
    </w:p>
    <w:p w:rsidR="004B2AB6" w:rsidRDefault="004B2AB6" w:rsidP="00993C1D">
      <w:pPr>
        <w:tabs>
          <w:tab w:val="center" w:pos="4680"/>
        </w:tabs>
        <w:suppressAutoHyphens/>
        <w:spacing w:line="240" w:lineRule="atLeast"/>
        <w:jc w:val="center"/>
        <w:rPr>
          <w:rFonts w:ascii="Times New Roman" w:hAnsi="Times New Roman" w:cs="Times New Roman"/>
          <w:b/>
          <w:bCs/>
          <w:spacing w:val="-2"/>
          <w:sz w:val="24"/>
          <w:szCs w:val="24"/>
        </w:rPr>
      </w:pPr>
    </w:p>
    <w:p w:rsidR="000C7511" w:rsidRPr="008C7B91" w:rsidRDefault="000C7511" w:rsidP="00993C1D">
      <w:pPr>
        <w:tabs>
          <w:tab w:val="center" w:pos="4680"/>
        </w:tabs>
        <w:suppressAutoHyphens/>
        <w:spacing w:line="240" w:lineRule="atLeast"/>
        <w:jc w:val="center"/>
        <w:rPr>
          <w:rFonts w:ascii="Times New Roman" w:hAnsi="Times New Roman" w:cs="Times New Roman"/>
          <w:b/>
          <w:bCs/>
          <w:spacing w:val="-2"/>
          <w:sz w:val="24"/>
          <w:szCs w:val="24"/>
        </w:rPr>
      </w:pPr>
      <w:r w:rsidRPr="008C7B91">
        <w:rPr>
          <w:rFonts w:ascii="Times New Roman" w:hAnsi="Times New Roman" w:cs="Times New Roman"/>
          <w:b/>
          <w:bCs/>
          <w:spacing w:val="-2"/>
          <w:sz w:val="24"/>
          <w:szCs w:val="24"/>
        </w:rPr>
        <w:lastRenderedPageBreak/>
        <w:t>ENERGY, FUEL, NATURAL RESOURCES</w:t>
      </w:r>
    </w:p>
    <w:p w:rsidR="000C7511" w:rsidRPr="008C7B91" w:rsidRDefault="000C7511" w:rsidP="00993C1D">
      <w:pPr>
        <w:pStyle w:val="Heading1"/>
        <w:tabs>
          <w:tab w:val="clear" w:pos="-720"/>
          <w:tab w:val="left" w:pos="0"/>
        </w:tabs>
        <w:jc w:val="left"/>
        <w:rPr>
          <w:rFonts w:ascii="Times New Roman" w:hAnsi="Times New Roman" w:cs="Times New Roman"/>
          <w:sz w:val="22"/>
          <w:szCs w:val="22"/>
        </w:rPr>
      </w:pPr>
    </w:p>
    <w:p w:rsidR="000C7511" w:rsidRPr="008C7B91" w:rsidRDefault="000C7511" w:rsidP="00993C1D">
      <w:pPr>
        <w:pStyle w:val="Heading1"/>
        <w:tabs>
          <w:tab w:val="clear" w:pos="-720"/>
          <w:tab w:val="left" w:pos="0"/>
        </w:tabs>
        <w:rPr>
          <w:rFonts w:ascii="Times New Roman" w:hAnsi="Times New Roman" w:cs="Times New Roman"/>
          <w:sz w:val="22"/>
          <w:szCs w:val="22"/>
        </w:rPr>
      </w:pPr>
      <w:r w:rsidRPr="008C7B91">
        <w:rPr>
          <w:rFonts w:ascii="Times New Roman" w:hAnsi="Times New Roman" w:cs="Times New Roman"/>
          <w:sz w:val="22"/>
          <w:szCs w:val="22"/>
        </w:rPr>
        <w:t>Energy – General Policy</w:t>
      </w:r>
    </w:p>
    <w:p w:rsidR="000C7511" w:rsidRDefault="000C7511">
      <w:pPr>
        <w:tabs>
          <w:tab w:val="left" w:pos="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b/>
          <w:bCs/>
          <w:spacing w:val="-2"/>
          <w:sz w:val="22"/>
          <w:szCs w:val="22"/>
        </w:rPr>
        <w:t xml:space="preserve">   </w:t>
      </w:r>
      <w:r w:rsidRPr="008C7B91">
        <w:rPr>
          <w:rFonts w:ascii="Times New Roman" w:hAnsi="Times New Roman" w:cs="Times New Roman"/>
          <w:spacing w:val="-2"/>
          <w:sz w:val="22"/>
          <w:szCs w:val="22"/>
        </w:rPr>
        <w:t xml:space="preserve">The Grange supports increased research and development of all forms of domestic energy resources in order to broaden our energy base and reduce our dependence on unstable foreign sources for oil.  Alternative and renewable energy sources should be </w:t>
      </w:r>
      <w:r w:rsidR="00B532B8" w:rsidRPr="008C7B91">
        <w:rPr>
          <w:rFonts w:ascii="Times New Roman" w:hAnsi="Times New Roman" w:cs="Times New Roman"/>
          <w:spacing w:val="-2"/>
          <w:sz w:val="22"/>
          <w:szCs w:val="22"/>
        </w:rPr>
        <w:t xml:space="preserve">researched and </w:t>
      </w:r>
      <w:r w:rsidRPr="008C7B91">
        <w:rPr>
          <w:rFonts w:ascii="Times New Roman" w:hAnsi="Times New Roman" w:cs="Times New Roman"/>
          <w:spacing w:val="-2"/>
          <w:sz w:val="22"/>
          <w:szCs w:val="22"/>
        </w:rPr>
        <w:t xml:space="preserve">developed </w:t>
      </w:r>
      <w:r w:rsidR="00B532B8" w:rsidRPr="008C7B91">
        <w:rPr>
          <w:rFonts w:ascii="Times New Roman" w:hAnsi="Times New Roman" w:cs="Times New Roman"/>
          <w:spacing w:val="-2"/>
          <w:sz w:val="22"/>
          <w:szCs w:val="22"/>
        </w:rPr>
        <w:t xml:space="preserve">to make energy consumption more affordable </w:t>
      </w:r>
      <w:r w:rsidRPr="008C7B91">
        <w:rPr>
          <w:rFonts w:ascii="Times New Roman" w:hAnsi="Times New Roman" w:cs="Times New Roman"/>
          <w:spacing w:val="-2"/>
          <w:sz w:val="22"/>
          <w:szCs w:val="22"/>
        </w:rPr>
        <w:t xml:space="preserve">including co-generation facilities using agricultural biomass, renewable fuels, and waste. </w:t>
      </w:r>
      <w:r w:rsidR="00B532B8" w:rsidRPr="008C7B91">
        <w:rPr>
          <w:rFonts w:ascii="Times New Roman" w:hAnsi="Times New Roman" w:cs="Times New Roman"/>
          <w:spacing w:val="-2"/>
          <w:sz w:val="22"/>
          <w:szCs w:val="22"/>
        </w:rPr>
        <w:t xml:space="preserve">(2005)  </w:t>
      </w:r>
    </w:p>
    <w:p w:rsidR="00D85276" w:rsidRDefault="00D85276">
      <w:pPr>
        <w:tabs>
          <w:tab w:val="left" w:pos="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The Grange continues to support U.S. energy independence.  (2015)</w:t>
      </w:r>
    </w:p>
    <w:p w:rsidR="00D85276" w:rsidRDefault="00D85276">
      <w:pPr>
        <w:tabs>
          <w:tab w:val="left" w:pos="0"/>
        </w:tabs>
        <w:suppressAutoHyphens/>
        <w:spacing w:line="240" w:lineRule="atLeast"/>
        <w:jc w:val="both"/>
        <w:rPr>
          <w:rFonts w:ascii="Times New Roman" w:hAnsi="Times New Roman" w:cs="Times New Roman"/>
          <w:spacing w:val="-2"/>
          <w:sz w:val="22"/>
          <w:szCs w:val="22"/>
        </w:rPr>
      </w:pPr>
    </w:p>
    <w:p w:rsidR="00D85276" w:rsidRDefault="00D85276" w:rsidP="00D85276">
      <w:pPr>
        <w:tabs>
          <w:tab w:val="left" w:pos="0"/>
        </w:tabs>
        <w:suppressAutoHyphens/>
        <w:spacing w:line="240" w:lineRule="atLeast"/>
        <w:jc w:val="center"/>
        <w:rPr>
          <w:rFonts w:ascii="Times New Roman" w:hAnsi="Times New Roman" w:cs="Times New Roman"/>
          <w:spacing w:val="-2"/>
          <w:sz w:val="22"/>
          <w:szCs w:val="22"/>
        </w:rPr>
      </w:pPr>
      <w:r>
        <w:rPr>
          <w:rFonts w:ascii="Times New Roman" w:hAnsi="Times New Roman" w:cs="Times New Roman"/>
          <w:b/>
          <w:spacing w:val="-2"/>
          <w:sz w:val="22"/>
          <w:szCs w:val="22"/>
        </w:rPr>
        <w:t>Alternative Energy</w:t>
      </w:r>
    </w:p>
    <w:p w:rsidR="00D85276" w:rsidRPr="00574970" w:rsidRDefault="00D85276" w:rsidP="00D85276">
      <w:pPr>
        <w:jc w:val="both"/>
        <w:rPr>
          <w:rFonts w:ascii="Times New Roman" w:hAnsi="Times New Roman" w:cs="Times New Roman"/>
          <w:sz w:val="22"/>
          <w:szCs w:val="22"/>
        </w:rPr>
      </w:pPr>
      <w:r>
        <w:rPr>
          <w:rFonts w:ascii="Times New Roman" w:hAnsi="Times New Roman" w:cs="Times New Roman"/>
          <w:spacing w:val="-2"/>
          <w:sz w:val="22"/>
          <w:szCs w:val="22"/>
        </w:rPr>
        <w:t xml:space="preserve">   </w:t>
      </w:r>
      <w:r w:rsidRPr="00574970">
        <w:rPr>
          <w:rFonts w:ascii="Times New Roman" w:hAnsi="Times New Roman" w:cs="Times New Roman"/>
          <w:sz w:val="22"/>
          <w:szCs w:val="22"/>
        </w:rPr>
        <w:t>The Grange supports the federal government’s encouragement of wind and solar energy technology development and urges more suitable tax credits to make these alternative energy sources affordable to the farmer and homeowner. (2010)</w:t>
      </w:r>
    </w:p>
    <w:p w:rsidR="00D85276" w:rsidRDefault="00D85276" w:rsidP="00D85276">
      <w:pPr>
        <w:tabs>
          <w:tab w:val="left" w:pos="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The Grange supports efforts to promote alternative </w:t>
      </w:r>
      <w:r w:rsidR="00EC4876">
        <w:rPr>
          <w:rFonts w:ascii="Times New Roman" w:hAnsi="Times New Roman" w:cs="Times New Roman"/>
          <w:spacing w:val="-2"/>
          <w:sz w:val="22"/>
          <w:szCs w:val="22"/>
        </w:rPr>
        <w:t xml:space="preserve">energy </w:t>
      </w:r>
      <w:r>
        <w:rPr>
          <w:rFonts w:ascii="Times New Roman" w:hAnsi="Times New Roman" w:cs="Times New Roman"/>
          <w:spacing w:val="-2"/>
          <w:sz w:val="22"/>
          <w:szCs w:val="22"/>
        </w:rPr>
        <w:t>generating capabilities and preserve net metering.  (2015)</w:t>
      </w:r>
    </w:p>
    <w:p w:rsidR="00D85276" w:rsidRPr="00D85276" w:rsidRDefault="00D85276" w:rsidP="00D85276">
      <w:pPr>
        <w:tabs>
          <w:tab w:val="left" w:pos="0"/>
        </w:tabs>
        <w:suppressAutoHyphens/>
        <w:spacing w:line="240" w:lineRule="atLeast"/>
        <w:jc w:val="both"/>
        <w:rPr>
          <w:rFonts w:ascii="Times New Roman" w:hAnsi="Times New Roman" w:cs="Times New Roman"/>
          <w:spacing w:val="-2"/>
          <w:sz w:val="22"/>
          <w:szCs w:val="22"/>
        </w:rPr>
      </w:pPr>
    </w:p>
    <w:p w:rsidR="0047347F" w:rsidRPr="008C7B91" w:rsidRDefault="0047347F" w:rsidP="0047347F">
      <w:pPr>
        <w:tabs>
          <w:tab w:val="left" w:pos="0"/>
        </w:tabs>
        <w:suppressAutoHyphens/>
        <w:spacing w:line="240" w:lineRule="atLeast"/>
        <w:jc w:val="center"/>
        <w:rPr>
          <w:rFonts w:ascii="Times New Roman" w:hAnsi="Times New Roman" w:cs="Times New Roman"/>
          <w:spacing w:val="-2"/>
          <w:sz w:val="22"/>
          <w:szCs w:val="22"/>
        </w:rPr>
      </w:pPr>
      <w:r w:rsidRPr="008C7B91">
        <w:rPr>
          <w:rFonts w:ascii="Times New Roman" w:hAnsi="Times New Roman" w:cs="Times New Roman"/>
          <w:b/>
          <w:bCs/>
          <w:spacing w:val="-2"/>
          <w:sz w:val="22"/>
          <w:szCs w:val="22"/>
        </w:rPr>
        <w:t>Carbon Credits</w:t>
      </w:r>
    </w:p>
    <w:p w:rsidR="0047347F" w:rsidRPr="008C7B91" w:rsidRDefault="00BD2AD6" w:rsidP="00BD2AD6">
      <w:pPr>
        <w:tabs>
          <w:tab w:val="left" w:pos="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0047347F" w:rsidRPr="008C7B91">
        <w:rPr>
          <w:rFonts w:ascii="Times New Roman" w:hAnsi="Times New Roman" w:cs="Times New Roman"/>
          <w:spacing w:val="-2"/>
          <w:sz w:val="22"/>
          <w:szCs w:val="22"/>
        </w:rPr>
        <w:t>The Grange supports Conservation Districts to be the aggregator of choice for carbon credits between agriculture and business.  (2007)</w:t>
      </w:r>
    </w:p>
    <w:p w:rsidR="00D85276" w:rsidRDefault="00D85276" w:rsidP="00D46EF1">
      <w:pPr>
        <w:jc w:val="center"/>
        <w:rPr>
          <w:rFonts w:ascii="Times New Roman" w:hAnsi="Times New Roman" w:cs="Times New Roman"/>
          <w:b/>
          <w:sz w:val="22"/>
          <w:szCs w:val="22"/>
        </w:rPr>
      </w:pPr>
    </w:p>
    <w:p w:rsidR="00D46EF1" w:rsidRPr="00D46EF1" w:rsidRDefault="00D46EF1" w:rsidP="00D46EF1">
      <w:pPr>
        <w:jc w:val="center"/>
        <w:rPr>
          <w:rFonts w:ascii="Times New Roman" w:hAnsi="Times New Roman" w:cs="Times New Roman"/>
          <w:b/>
          <w:sz w:val="22"/>
          <w:szCs w:val="22"/>
        </w:rPr>
      </w:pPr>
      <w:r w:rsidRPr="00D46EF1">
        <w:rPr>
          <w:rFonts w:ascii="Times New Roman" w:hAnsi="Times New Roman" w:cs="Times New Roman"/>
          <w:b/>
          <w:sz w:val="22"/>
          <w:szCs w:val="22"/>
        </w:rPr>
        <w:t>Cap and Trade</w:t>
      </w:r>
    </w:p>
    <w:p w:rsidR="00D46EF1" w:rsidRPr="00D46EF1" w:rsidRDefault="0058076A" w:rsidP="00D46EF1">
      <w:pPr>
        <w:jc w:val="both"/>
        <w:rPr>
          <w:rFonts w:ascii="Times New Roman" w:hAnsi="Times New Roman" w:cs="Times New Roman"/>
          <w:sz w:val="22"/>
          <w:szCs w:val="22"/>
        </w:rPr>
      </w:pPr>
      <w:r>
        <w:rPr>
          <w:rFonts w:ascii="Times New Roman" w:hAnsi="Times New Roman" w:cs="Times New Roman"/>
          <w:sz w:val="22"/>
          <w:szCs w:val="22"/>
        </w:rPr>
        <w:t xml:space="preserve">    </w:t>
      </w:r>
      <w:r w:rsidR="00D46EF1" w:rsidRPr="00D46EF1">
        <w:rPr>
          <w:rFonts w:ascii="Times New Roman" w:hAnsi="Times New Roman" w:cs="Times New Roman"/>
          <w:sz w:val="22"/>
          <w:szCs w:val="22"/>
        </w:rPr>
        <w:t>The Gr</w:t>
      </w:r>
      <w:r w:rsidR="007E4AF5">
        <w:rPr>
          <w:rFonts w:ascii="Times New Roman" w:hAnsi="Times New Roman" w:cs="Times New Roman"/>
          <w:sz w:val="22"/>
          <w:szCs w:val="22"/>
        </w:rPr>
        <w:t>ange opposes any</w:t>
      </w:r>
      <w:r w:rsidR="00516CD6">
        <w:rPr>
          <w:rFonts w:ascii="Times New Roman" w:hAnsi="Times New Roman" w:cs="Times New Roman"/>
          <w:sz w:val="22"/>
          <w:szCs w:val="22"/>
        </w:rPr>
        <w:t xml:space="preserve"> “Cap and T</w:t>
      </w:r>
      <w:r w:rsidR="007E4AF5">
        <w:rPr>
          <w:rFonts w:ascii="Times New Roman" w:hAnsi="Times New Roman" w:cs="Times New Roman"/>
          <w:sz w:val="22"/>
          <w:szCs w:val="22"/>
        </w:rPr>
        <w:t>rade” legislation</w:t>
      </w:r>
      <w:r w:rsidR="00D46EF1" w:rsidRPr="00D46EF1">
        <w:rPr>
          <w:rFonts w:ascii="Times New Roman" w:hAnsi="Times New Roman" w:cs="Times New Roman"/>
          <w:sz w:val="22"/>
          <w:szCs w:val="22"/>
        </w:rPr>
        <w:t>.</w:t>
      </w:r>
      <w:r w:rsidR="00D46EF1">
        <w:rPr>
          <w:rFonts w:ascii="Times New Roman" w:hAnsi="Times New Roman" w:cs="Times New Roman"/>
          <w:sz w:val="22"/>
          <w:szCs w:val="22"/>
        </w:rPr>
        <w:t xml:space="preserve"> (2009)</w:t>
      </w:r>
    </w:p>
    <w:p w:rsidR="00D46EF1" w:rsidRPr="008C7B91" w:rsidRDefault="00D46EF1" w:rsidP="0047347F">
      <w:pPr>
        <w:tabs>
          <w:tab w:val="left" w:pos="0"/>
        </w:tabs>
        <w:suppressAutoHyphens/>
        <w:spacing w:line="240" w:lineRule="atLeast"/>
        <w:rPr>
          <w:rFonts w:ascii="Times New Roman" w:hAnsi="Times New Roman" w:cs="Times New Roman"/>
          <w:spacing w:val="-2"/>
          <w:sz w:val="22"/>
          <w:szCs w:val="22"/>
        </w:rPr>
      </w:pPr>
    </w:p>
    <w:p w:rsidR="00516CD6" w:rsidRDefault="00516CD6" w:rsidP="00707BAA">
      <w:pPr>
        <w:pStyle w:val="BodyText"/>
        <w:tabs>
          <w:tab w:val="clear" w:pos="-720"/>
        </w:tabs>
        <w:suppressAutoHyphens w:val="0"/>
        <w:spacing w:line="240" w:lineRule="auto"/>
        <w:jc w:val="center"/>
        <w:rPr>
          <w:rFonts w:ascii="Times New Roman" w:hAnsi="Times New Roman" w:cs="Times New Roman"/>
          <w:spacing w:val="0"/>
          <w:sz w:val="22"/>
          <w:szCs w:val="22"/>
        </w:rPr>
      </w:pPr>
      <w:r>
        <w:rPr>
          <w:rFonts w:ascii="Times New Roman" w:hAnsi="Times New Roman" w:cs="Times New Roman"/>
          <w:b/>
          <w:spacing w:val="0"/>
          <w:sz w:val="22"/>
          <w:szCs w:val="22"/>
        </w:rPr>
        <w:t>Energy Conservation</w:t>
      </w:r>
    </w:p>
    <w:p w:rsidR="00516CD6" w:rsidRPr="00A046C3" w:rsidRDefault="00516CD6" w:rsidP="00707BAA">
      <w:pPr>
        <w:pStyle w:val="BodyText"/>
        <w:tabs>
          <w:tab w:val="clear" w:pos="-720"/>
        </w:tabs>
        <w:suppressAutoHyphens w:val="0"/>
        <w:spacing w:line="240" w:lineRule="auto"/>
        <w:rPr>
          <w:rFonts w:ascii="Times New Roman" w:hAnsi="Times New Roman" w:cs="Times New Roman"/>
          <w:spacing w:val="0"/>
          <w:sz w:val="22"/>
          <w:szCs w:val="22"/>
        </w:rPr>
      </w:pPr>
      <w:r>
        <w:rPr>
          <w:rFonts w:ascii="Times New Roman" w:hAnsi="Times New Roman" w:cs="Times New Roman"/>
          <w:spacing w:val="0"/>
          <w:sz w:val="22"/>
          <w:szCs w:val="22"/>
        </w:rPr>
        <w:t xml:space="preserve">    Conservation of natural resources must be part of any domestic energy program.  We support the use of financial assistance and technical assistance to encourage energy </w:t>
      </w:r>
      <w:r w:rsidRPr="00A046C3">
        <w:rPr>
          <w:rFonts w:ascii="Times New Roman" w:hAnsi="Times New Roman" w:cs="Times New Roman"/>
          <w:spacing w:val="0"/>
          <w:sz w:val="22"/>
          <w:szCs w:val="22"/>
        </w:rPr>
        <w:t>conservation including recycling.  (2001)</w:t>
      </w:r>
    </w:p>
    <w:p w:rsidR="00A046C3" w:rsidRPr="00A046C3" w:rsidRDefault="00A046C3" w:rsidP="00707BAA">
      <w:pPr>
        <w:pStyle w:val="BodyText"/>
        <w:tabs>
          <w:tab w:val="clear" w:pos="-720"/>
        </w:tabs>
        <w:suppressAutoHyphens w:val="0"/>
        <w:spacing w:line="240" w:lineRule="auto"/>
        <w:rPr>
          <w:rFonts w:ascii="Times New Roman" w:hAnsi="Times New Roman" w:cs="Times New Roman"/>
          <w:b/>
          <w:spacing w:val="0"/>
          <w:sz w:val="22"/>
          <w:szCs w:val="22"/>
        </w:rPr>
      </w:pPr>
    </w:p>
    <w:p w:rsidR="00616597" w:rsidRDefault="00616597" w:rsidP="00707BAA">
      <w:pPr>
        <w:tabs>
          <w:tab w:val="left" w:pos="0"/>
        </w:tabs>
        <w:suppressAutoHyphens/>
        <w:jc w:val="center"/>
        <w:rPr>
          <w:rFonts w:ascii="Times New Roman" w:hAnsi="Times New Roman" w:cs="Times New Roman"/>
          <w:spacing w:val="-2"/>
          <w:sz w:val="22"/>
          <w:szCs w:val="22"/>
        </w:rPr>
      </w:pPr>
      <w:r>
        <w:rPr>
          <w:rFonts w:ascii="Times New Roman" w:hAnsi="Times New Roman" w:cs="Times New Roman"/>
          <w:b/>
          <w:spacing w:val="-2"/>
          <w:sz w:val="22"/>
          <w:szCs w:val="22"/>
        </w:rPr>
        <w:t>Fuel Surcharges</w:t>
      </w:r>
    </w:p>
    <w:p w:rsidR="00616597" w:rsidRDefault="00616597" w:rsidP="00707BAA">
      <w:pPr>
        <w:rPr>
          <w:rFonts w:ascii="Times New Roman" w:hAnsi="Times New Roman" w:cs="Times New Roman"/>
          <w:sz w:val="22"/>
          <w:szCs w:val="22"/>
        </w:rPr>
      </w:pPr>
      <w:r>
        <w:rPr>
          <w:rFonts w:ascii="Times New Roman" w:hAnsi="Times New Roman" w:cs="Times New Roman"/>
          <w:spacing w:val="-2"/>
          <w:sz w:val="22"/>
          <w:szCs w:val="22"/>
        </w:rPr>
        <w:t xml:space="preserve">    </w:t>
      </w:r>
      <w:r>
        <w:rPr>
          <w:rFonts w:ascii="Times New Roman" w:hAnsi="Times New Roman" w:cs="Times New Roman"/>
          <w:sz w:val="22"/>
          <w:szCs w:val="22"/>
        </w:rPr>
        <w:t xml:space="preserve">   </w:t>
      </w:r>
      <w:r w:rsidRPr="00616597">
        <w:rPr>
          <w:rFonts w:ascii="Times New Roman" w:hAnsi="Times New Roman" w:cs="Times New Roman"/>
          <w:sz w:val="22"/>
          <w:szCs w:val="22"/>
        </w:rPr>
        <w:t>The PA State Grange supports investigation of fuel surcharges to ensure that they reflect true cost increases.</w:t>
      </w:r>
      <w:r>
        <w:rPr>
          <w:rFonts w:ascii="Times New Roman" w:hAnsi="Times New Roman" w:cs="Times New Roman"/>
          <w:sz w:val="22"/>
          <w:szCs w:val="22"/>
        </w:rPr>
        <w:t xml:space="preserve"> (2008)</w:t>
      </w:r>
    </w:p>
    <w:p w:rsidR="00A046C3" w:rsidRDefault="00A046C3" w:rsidP="00707BAA">
      <w:pPr>
        <w:rPr>
          <w:rFonts w:ascii="Times New Roman" w:hAnsi="Times New Roman" w:cs="Times New Roman"/>
          <w:sz w:val="22"/>
          <w:szCs w:val="22"/>
        </w:rPr>
      </w:pPr>
    </w:p>
    <w:p w:rsidR="004B2AB6" w:rsidRDefault="004B2AB6" w:rsidP="00707BAA">
      <w:pPr>
        <w:jc w:val="center"/>
        <w:rPr>
          <w:rFonts w:ascii="Times New Roman" w:hAnsi="Times New Roman" w:cs="Times New Roman"/>
          <w:b/>
          <w:sz w:val="22"/>
          <w:szCs w:val="22"/>
        </w:rPr>
      </w:pPr>
    </w:p>
    <w:p w:rsidR="00FB3877" w:rsidRDefault="00FB3877" w:rsidP="00707BAA">
      <w:pPr>
        <w:jc w:val="center"/>
        <w:rPr>
          <w:rFonts w:ascii="Times New Roman" w:hAnsi="Times New Roman" w:cs="Times New Roman"/>
          <w:sz w:val="22"/>
          <w:szCs w:val="22"/>
        </w:rPr>
      </w:pPr>
      <w:r w:rsidRPr="00FB3877">
        <w:rPr>
          <w:rFonts w:ascii="Times New Roman" w:hAnsi="Times New Roman" w:cs="Times New Roman"/>
          <w:b/>
          <w:sz w:val="22"/>
          <w:szCs w:val="22"/>
        </w:rPr>
        <w:lastRenderedPageBreak/>
        <w:t>Marcellus Shale</w:t>
      </w:r>
    </w:p>
    <w:p w:rsidR="00FB3877" w:rsidRDefault="00FB3877" w:rsidP="00707BAA">
      <w:pPr>
        <w:jc w:val="both"/>
        <w:rPr>
          <w:rFonts w:ascii="Times New Roman" w:hAnsi="Times New Roman" w:cs="Times New Roman"/>
          <w:sz w:val="22"/>
          <w:szCs w:val="22"/>
        </w:rPr>
      </w:pPr>
      <w:r>
        <w:rPr>
          <w:rFonts w:ascii="Times New Roman" w:hAnsi="Times New Roman" w:cs="Times New Roman"/>
          <w:sz w:val="22"/>
          <w:szCs w:val="22"/>
        </w:rPr>
        <w:t xml:space="preserve">    The PA State Grange does not support a severance tax on natural gas wells; however, the Grange supports an impact fee on gas exploration and production activities that would be shared by all impacted entities.  (2011)</w:t>
      </w:r>
    </w:p>
    <w:p w:rsidR="00085E24" w:rsidRDefault="00085E24" w:rsidP="00085E24">
      <w:pPr>
        <w:tabs>
          <w:tab w:val="left" w:pos="360"/>
        </w:tabs>
        <w:jc w:val="both"/>
        <w:rPr>
          <w:rFonts w:ascii="Times New Roman" w:hAnsi="Times New Roman" w:cs="Times New Roman"/>
          <w:sz w:val="22"/>
          <w:szCs w:val="22"/>
        </w:rPr>
      </w:pPr>
      <w:r>
        <w:rPr>
          <w:rFonts w:ascii="Times New Roman" w:hAnsi="Times New Roman" w:cs="Times New Roman"/>
          <w:sz w:val="22"/>
          <w:szCs w:val="22"/>
        </w:rPr>
        <w:t xml:space="preserve">   </w:t>
      </w:r>
      <w:r w:rsidRPr="006E051C">
        <w:rPr>
          <w:rFonts w:ascii="Times New Roman" w:hAnsi="Times New Roman" w:cs="Times New Roman"/>
          <w:sz w:val="22"/>
          <w:szCs w:val="22"/>
        </w:rPr>
        <w:t>The PA State Grange supports legislation to hold gas companies responsible for payment of the full agreed-upon royalty (12.5% minimum by state law) with no deductions allowed from it.  (2014)</w:t>
      </w:r>
    </w:p>
    <w:p w:rsidR="00D85276" w:rsidRDefault="00D85276" w:rsidP="00085E24">
      <w:pPr>
        <w:tabs>
          <w:tab w:val="left" w:pos="360"/>
        </w:tabs>
        <w:jc w:val="both"/>
        <w:rPr>
          <w:rFonts w:ascii="Times New Roman" w:hAnsi="Times New Roman" w:cs="Times New Roman"/>
          <w:sz w:val="22"/>
          <w:szCs w:val="22"/>
        </w:rPr>
      </w:pPr>
      <w:r>
        <w:rPr>
          <w:rFonts w:ascii="Times New Roman" w:hAnsi="Times New Roman" w:cs="Times New Roman"/>
          <w:sz w:val="22"/>
          <w:szCs w:val="22"/>
        </w:rPr>
        <w:t xml:space="preserve">   The Grange supports oil and gas development on state-owned lands.  (2015)</w:t>
      </w:r>
    </w:p>
    <w:p w:rsidR="00D85276" w:rsidRDefault="00D85276" w:rsidP="00085E24">
      <w:pPr>
        <w:tabs>
          <w:tab w:val="left" w:pos="360"/>
        </w:tabs>
        <w:jc w:val="both"/>
        <w:rPr>
          <w:rFonts w:ascii="Times New Roman" w:hAnsi="Times New Roman" w:cs="Times New Roman"/>
          <w:sz w:val="22"/>
          <w:szCs w:val="22"/>
        </w:rPr>
      </w:pPr>
    </w:p>
    <w:p w:rsidR="00D85276" w:rsidRPr="00D85276" w:rsidRDefault="00D85276" w:rsidP="00D85276">
      <w:pPr>
        <w:tabs>
          <w:tab w:val="left" w:pos="360"/>
        </w:tabs>
        <w:jc w:val="center"/>
        <w:rPr>
          <w:rFonts w:ascii="Times New Roman" w:hAnsi="Times New Roman" w:cs="Times New Roman"/>
          <w:sz w:val="22"/>
          <w:szCs w:val="22"/>
        </w:rPr>
      </w:pPr>
      <w:r>
        <w:rPr>
          <w:rFonts w:ascii="Times New Roman" w:hAnsi="Times New Roman" w:cs="Times New Roman"/>
          <w:b/>
          <w:sz w:val="22"/>
          <w:szCs w:val="22"/>
        </w:rPr>
        <w:t>Pipelines</w:t>
      </w:r>
    </w:p>
    <w:p w:rsidR="00FB3877" w:rsidRDefault="00FB3877" w:rsidP="00FB3877">
      <w:pPr>
        <w:jc w:val="both"/>
        <w:rPr>
          <w:rFonts w:ascii="Times New Roman" w:hAnsi="Times New Roman" w:cs="Times New Roman"/>
          <w:sz w:val="22"/>
          <w:szCs w:val="22"/>
        </w:rPr>
      </w:pPr>
      <w:r>
        <w:rPr>
          <w:rFonts w:ascii="Times New Roman" w:hAnsi="Times New Roman" w:cs="Times New Roman"/>
          <w:sz w:val="22"/>
          <w:szCs w:val="22"/>
        </w:rPr>
        <w:t xml:space="preserve">    An all-inclusive registry of pipelines, pipeline operators, and their locations should be developed and that information should be available to emergency response personnel, planning agencies, and other relevant agencies and systems.  (2011)</w:t>
      </w:r>
    </w:p>
    <w:p w:rsidR="00D85276" w:rsidRDefault="00D85276" w:rsidP="00D85276">
      <w:pPr>
        <w:jc w:val="both"/>
        <w:rPr>
          <w:rFonts w:ascii="Times New Roman" w:hAnsi="Times New Roman" w:cs="Times New Roman"/>
          <w:sz w:val="22"/>
          <w:szCs w:val="22"/>
        </w:rPr>
      </w:pPr>
      <w:r>
        <w:rPr>
          <w:rFonts w:ascii="Times New Roman" w:hAnsi="Times New Roman" w:cs="Times New Roman"/>
          <w:sz w:val="22"/>
          <w:szCs w:val="22"/>
        </w:rPr>
        <w:t xml:space="preserve">   The </w:t>
      </w:r>
      <w:r w:rsidRPr="00D85276">
        <w:rPr>
          <w:rFonts w:ascii="Times New Roman" w:hAnsi="Times New Roman" w:cs="Times New Roman"/>
          <w:sz w:val="22"/>
          <w:szCs w:val="22"/>
        </w:rPr>
        <w:t>Grange supports, within the parameters of our current legislative policy regarding eminent domain, the renovation, upgrading, and construction of pipelines across Pennsylvania to take advantage of the economic development possibilities, well-paying jobs, and freedom from dependence on foreign oil that Pennsylvania-produced natural gas will bring to our community.</w:t>
      </w:r>
      <w:r>
        <w:rPr>
          <w:rFonts w:ascii="Times New Roman" w:hAnsi="Times New Roman" w:cs="Times New Roman"/>
          <w:sz w:val="22"/>
          <w:szCs w:val="22"/>
        </w:rPr>
        <w:t xml:space="preserve">  (2015)</w:t>
      </w:r>
    </w:p>
    <w:p w:rsidR="00D85276" w:rsidRPr="00D85276" w:rsidRDefault="00D85276" w:rsidP="00D85276">
      <w:pPr>
        <w:jc w:val="both"/>
        <w:rPr>
          <w:rFonts w:ascii="Times New Roman" w:hAnsi="Times New Roman" w:cs="Times New Roman"/>
          <w:sz w:val="22"/>
          <w:szCs w:val="22"/>
        </w:rPr>
      </w:pPr>
      <w:r>
        <w:rPr>
          <w:rFonts w:ascii="Times New Roman" w:hAnsi="Times New Roman" w:cs="Times New Roman"/>
          <w:sz w:val="22"/>
          <w:szCs w:val="22"/>
        </w:rPr>
        <w:t xml:space="preserve">   Granges shall work together to provide a vital community service by becoming involved in the pipeline expansion process to assure the rights of the private landowner are preserved in the process of leasing of rights of way.  (2015)</w:t>
      </w:r>
    </w:p>
    <w:p w:rsidR="00FB3877" w:rsidRPr="00FB3877" w:rsidRDefault="00FB3877" w:rsidP="00FB3877">
      <w:pPr>
        <w:jc w:val="both"/>
        <w:rPr>
          <w:rFonts w:ascii="Times New Roman" w:hAnsi="Times New Roman" w:cs="Times New Roman"/>
          <w:sz w:val="22"/>
          <w:szCs w:val="22"/>
        </w:rPr>
      </w:pPr>
    </w:p>
    <w:p w:rsidR="000C7511" w:rsidRPr="008C7B91" w:rsidRDefault="000C7511" w:rsidP="00993C1D">
      <w:pPr>
        <w:tabs>
          <w:tab w:val="center" w:pos="4680"/>
        </w:tabs>
        <w:suppressAutoHyphens/>
        <w:spacing w:line="240" w:lineRule="atLeast"/>
        <w:jc w:val="center"/>
        <w:rPr>
          <w:rFonts w:ascii="Times New Roman" w:hAnsi="Times New Roman" w:cs="Times New Roman"/>
          <w:b/>
          <w:bCs/>
          <w:spacing w:val="-2"/>
          <w:sz w:val="22"/>
          <w:szCs w:val="22"/>
        </w:rPr>
      </w:pPr>
      <w:r w:rsidRPr="008C7B91">
        <w:rPr>
          <w:rFonts w:ascii="Times New Roman" w:hAnsi="Times New Roman" w:cs="Times New Roman"/>
          <w:b/>
          <w:bCs/>
          <w:spacing w:val="-2"/>
          <w:sz w:val="22"/>
          <w:szCs w:val="22"/>
        </w:rPr>
        <w:t>Surface Mining</w:t>
      </w:r>
    </w:p>
    <w:p w:rsidR="000C7511" w:rsidRDefault="00B8648C">
      <w:pPr>
        <w:tabs>
          <w:tab w:val="left" w:pos="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006852F6" w:rsidRPr="008C7B91">
        <w:rPr>
          <w:rFonts w:ascii="Times New Roman" w:hAnsi="Times New Roman" w:cs="Times New Roman"/>
          <w:spacing w:val="-2"/>
          <w:sz w:val="22"/>
          <w:szCs w:val="22"/>
        </w:rPr>
        <w:t xml:space="preserve">We support legislation requiring any sale of coal or coal rights by tax sale to be first offered to the surface owner for 90 days for the amount of back taxes </w:t>
      </w:r>
      <w:r w:rsidR="008922F6">
        <w:rPr>
          <w:rFonts w:ascii="Times New Roman" w:hAnsi="Times New Roman" w:cs="Times New Roman"/>
          <w:spacing w:val="-2"/>
          <w:sz w:val="22"/>
          <w:szCs w:val="22"/>
        </w:rPr>
        <w:t xml:space="preserve">owed </w:t>
      </w:r>
      <w:r w:rsidR="006852F6" w:rsidRPr="008C7B91">
        <w:rPr>
          <w:rFonts w:ascii="Times New Roman" w:hAnsi="Times New Roman" w:cs="Times New Roman"/>
          <w:spacing w:val="-2"/>
          <w:sz w:val="22"/>
          <w:szCs w:val="22"/>
        </w:rPr>
        <w:t>befor</w:t>
      </w:r>
      <w:r w:rsidR="008922F6">
        <w:rPr>
          <w:rFonts w:ascii="Times New Roman" w:hAnsi="Times New Roman" w:cs="Times New Roman"/>
          <w:spacing w:val="-2"/>
          <w:sz w:val="22"/>
          <w:szCs w:val="22"/>
        </w:rPr>
        <w:t xml:space="preserve">e it is offered to the public. </w:t>
      </w:r>
      <w:r w:rsidR="006852F6" w:rsidRPr="008C7B91">
        <w:rPr>
          <w:rFonts w:ascii="Times New Roman" w:hAnsi="Times New Roman" w:cs="Times New Roman"/>
          <w:spacing w:val="-2"/>
          <w:sz w:val="22"/>
          <w:szCs w:val="22"/>
        </w:rPr>
        <w:t>(2007)</w:t>
      </w:r>
    </w:p>
    <w:p w:rsidR="00707BAA" w:rsidRDefault="00707BAA" w:rsidP="00707BAA">
      <w:pPr>
        <w:pStyle w:val="BodyText"/>
        <w:tabs>
          <w:tab w:val="clear" w:pos="-720"/>
        </w:tabs>
        <w:suppressAutoHyphens w:val="0"/>
        <w:spacing w:line="240" w:lineRule="auto"/>
        <w:rPr>
          <w:rFonts w:ascii="Times New Roman" w:hAnsi="Times New Roman" w:cs="Times New Roman"/>
          <w:spacing w:val="0"/>
          <w:sz w:val="22"/>
          <w:szCs w:val="22"/>
        </w:rPr>
      </w:pPr>
      <w:r>
        <w:rPr>
          <w:rFonts w:ascii="Times New Roman" w:hAnsi="Times New Roman" w:cs="Times New Roman"/>
          <w:spacing w:val="0"/>
          <w:sz w:val="22"/>
          <w:szCs w:val="22"/>
        </w:rPr>
        <w:t xml:space="preserve">   </w:t>
      </w:r>
      <w:r w:rsidRPr="008C7B91">
        <w:rPr>
          <w:rFonts w:ascii="Times New Roman" w:hAnsi="Times New Roman" w:cs="Times New Roman"/>
          <w:spacing w:val="0"/>
          <w:sz w:val="22"/>
          <w:szCs w:val="22"/>
        </w:rPr>
        <w:t xml:space="preserve">The Grange favors laws to protect surface owner rights by </w:t>
      </w:r>
      <w:r>
        <w:rPr>
          <w:rFonts w:ascii="Times New Roman" w:hAnsi="Times New Roman" w:cs="Times New Roman"/>
          <w:spacing w:val="0"/>
          <w:sz w:val="22"/>
          <w:szCs w:val="22"/>
        </w:rPr>
        <w:t>enforcement of</w:t>
      </w:r>
      <w:r w:rsidRPr="008C7B91">
        <w:rPr>
          <w:rFonts w:ascii="Times New Roman" w:hAnsi="Times New Roman" w:cs="Times New Roman"/>
          <w:spacing w:val="0"/>
          <w:sz w:val="22"/>
          <w:szCs w:val="22"/>
        </w:rPr>
        <w:t xml:space="preserve"> all surface mining requirements</w:t>
      </w:r>
      <w:r>
        <w:rPr>
          <w:rFonts w:ascii="Times New Roman" w:hAnsi="Times New Roman" w:cs="Times New Roman"/>
          <w:spacing w:val="0"/>
          <w:sz w:val="22"/>
          <w:szCs w:val="22"/>
        </w:rPr>
        <w:t xml:space="preserve"> and</w:t>
      </w:r>
      <w:r w:rsidRPr="008C7B91">
        <w:rPr>
          <w:rFonts w:ascii="Times New Roman" w:hAnsi="Times New Roman" w:cs="Times New Roman"/>
          <w:spacing w:val="0"/>
          <w:sz w:val="22"/>
          <w:szCs w:val="22"/>
        </w:rPr>
        <w:t xml:space="preserve"> compensation of surface owners for damages.  (2007)</w:t>
      </w:r>
    </w:p>
    <w:p w:rsidR="00D21410" w:rsidRPr="008C7B91" w:rsidRDefault="00D21410">
      <w:pPr>
        <w:tabs>
          <w:tab w:val="left" w:pos="0"/>
        </w:tabs>
        <w:suppressAutoHyphens/>
        <w:spacing w:line="240" w:lineRule="atLeast"/>
        <w:jc w:val="both"/>
        <w:rPr>
          <w:rFonts w:ascii="Times New Roman" w:hAnsi="Times New Roman" w:cs="Times New Roman"/>
          <w:spacing w:val="-2"/>
          <w:sz w:val="22"/>
          <w:szCs w:val="22"/>
        </w:rPr>
      </w:pPr>
    </w:p>
    <w:p w:rsidR="000C7511" w:rsidRPr="008C7B91" w:rsidRDefault="000C7511" w:rsidP="006C0B7B">
      <w:pPr>
        <w:tabs>
          <w:tab w:val="left" w:pos="0"/>
        </w:tabs>
        <w:suppressAutoHyphens/>
        <w:spacing w:line="240" w:lineRule="atLeast"/>
        <w:jc w:val="center"/>
        <w:rPr>
          <w:rFonts w:ascii="Times New Roman" w:hAnsi="Times New Roman" w:cs="Times New Roman"/>
          <w:b/>
          <w:bCs/>
          <w:spacing w:val="-2"/>
          <w:sz w:val="22"/>
          <w:szCs w:val="22"/>
        </w:rPr>
      </w:pPr>
      <w:r w:rsidRPr="008C7B91">
        <w:rPr>
          <w:rFonts w:ascii="Times New Roman" w:hAnsi="Times New Roman" w:cs="Times New Roman"/>
          <w:b/>
          <w:bCs/>
          <w:spacing w:val="-2"/>
          <w:sz w:val="22"/>
          <w:szCs w:val="22"/>
        </w:rPr>
        <w:t>Water Policy</w:t>
      </w:r>
    </w:p>
    <w:p w:rsidR="008922F6" w:rsidRDefault="000C7511">
      <w:pPr>
        <w:tabs>
          <w:tab w:val="left" w:pos="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b/>
          <w:bCs/>
          <w:spacing w:val="-2"/>
          <w:sz w:val="22"/>
          <w:szCs w:val="22"/>
        </w:rPr>
        <w:t xml:space="preserve">   </w:t>
      </w:r>
      <w:r w:rsidRPr="008C7B91">
        <w:rPr>
          <w:rFonts w:ascii="Times New Roman" w:hAnsi="Times New Roman" w:cs="Times New Roman"/>
          <w:spacing w:val="-2"/>
          <w:sz w:val="22"/>
          <w:szCs w:val="22"/>
        </w:rPr>
        <w:t xml:space="preserve">Water is a natural resource most important to agriculture.  We recommend that any legislation </w:t>
      </w:r>
      <w:r w:rsidRPr="008C7B91">
        <w:rPr>
          <w:rFonts w:ascii="Times New Roman" w:hAnsi="Times New Roman" w:cs="Times New Roman"/>
          <w:spacing w:val="-2"/>
          <w:sz w:val="22"/>
          <w:szCs w:val="22"/>
        </w:rPr>
        <w:lastRenderedPageBreak/>
        <w:t>passed make clear agriculture's rights to water</w:t>
      </w:r>
      <w:r w:rsidR="00707BAA">
        <w:rPr>
          <w:rFonts w:ascii="Times New Roman" w:hAnsi="Times New Roman" w:cs="Times New Roman"/>
          <w:spacing w:val="-2"/>
          <w:sz w:val="22"/>
          <w:szCs w:val="22"/>
        </w:rPr>
        <w:t>,</w:t>
      </w:r>
      <w:r w:rsidRPr="008C7B91">
        <w:rPr>
          <w:rFonts w:ascii="Times New Roman" w:hAnsi="Times New Roman" w:cs="Times New Roman"/>
          <w:spacing w:val="-2"/>
          <w:sz w:val="22"/>
          <w:szCs w:val="22"/>
        </w:rPr>
        <w:t xml:space="preserve"> understanding that farms be allowed a full allocation of water for the purposes of food production. Agriculture needs to document its water use to establish a database for industry needs.  The Grange opposes water use fees for agriculture irrigation or livestock use.  </w:t>
      </w:r>
    </w:p>
    <w:p w:rsidR="000C7511" w:rsidRPr="008C7B91" w:rsidRDefault="00BD2AD6">
      <w:pPr>
        <w:tabs>
          <w:tab w:val="left" w:pos="0"/>
        </w:tabs>
        <w:suppressAutoHyphens/>
        <w:spacing w:line="240" w:lineRule="atLeast"/>
        <w:jc w:val="both"/>
        <w:rPr>
          <w:rFonts w:ascii="Times New Roman" w:hAnsi="Times New Roman" w:cs="Times New Roman"/>
          <w:b/>
          <w:bCs/>
          <w:spacing w:val="-2"/>
          <w:sz w:val="22"/>
          <w:szCs w:val="22"/>
        </w:rPr>
      </w:pPr>
      <w:r>
        <w:rPr>
          <w:rFonts w:ascii="Times New Roman" w:hAnsi="Times New Roman" w:cs="Times New Roman"/>
          <w:spacing w:val="-2"/>
          <w:sz w:val="22"/>
          <w:szCs w:val="22"/>
        </w:rPr>
        <w:t xml:space="preserve">   </w:t>
      </w:r>
      <w:r w:rsidR="001D59D6" w:rsidRPr="008C7B91">
        <w:rPr>
          <w:rFonts w:ascii="Times New Roman" w:hAnsi="Times New Roman" w:cs="Times New Roman"/>
          <w:spacing w:val="-2"/>
          <w:sz w:val="22"/>
          <w:szCs w:val="22"/>
        </w:rPr>
        <w:t>We further support the restoration of the federal government’s equitable share of funding in support of the programs and activities of the Susquehanna River Basin Commission, continuation of funding from the Environmental Protection Agency to monitor and protect water quality in the Susquehanna River Basin, and eligibility for funding from other sources to enable it to carry out water resource management and planning functions as required by the SRBC Compact.</w:t>
      </w:r>
      <w:r w:rsidR="00D715D0" w:rsidRPr="008C7B91">
        <w:rPr>
          <w:rFonts w:ascii="Times New Roman" w:hAnsi="Times New Roman" w:cs="Times New Roman"/>
          <w:spacing w:val="-2"/>
          <w:sz w:val="22"/>
          <w:szCs w:val="22"/>
        </w:rPr>
        <w:t xml:space="preserve"> (2006)</w:t>
      </w:r>
    </w:p>
    <w:p w:rsidR="000C7511" w:rsidRPr="008C7B91" w:rsidRDefault="000C7511">
      <w:pPr>
        <w:tabs>
          <w:tab w:val="left" w:pos="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spacing w:val="-2"/>
          <w:sz w:val="22"/>
          <w:szCs w:val="22"/>
        </w:rPr>
        <w:t xml:space="preserve">  </w:t>
      </w:r>
      <w:r w:rsidR="00031BEE" w:rsidRPr="008C7B91">
        <w:rPr>
          <w:rFonts w:ascii="Times New Roman" w:hAnsi="Times New Roman" w:cs="Times New Roman"/>
          <w:spacing w:val="-2"/>
          <w:sz w:val="22"/>
          <w:szCs w:val="22"/>
        </w:rPr>
        <w:t xml:space="preserve"> </w:t>
      </w:r>
      <w:r w:rsidR="001D59D6" w:rsidRPr="008C7B91">
        <w:rPr>
          <w:rFonts w:ascii="Times New Roman" w:hAnsi="Times New Roman" w:cs="Times New Roman"/>
          <w:spacing w:val="-2"/>
          <w:sz w:val="22"/>
          <w:szCs w:val="22"/>
        </w:rPr>
        <w:t xml:space="preserve">We support the recommendations of the Groundwater Management Plan for the </w:t>
      </w:r>
      <w:smartTag w:uri="urn:schemas-microsoft-com:office:smarttags" w:element="PlaceName">
        <w:smartTag w:uri="urn:schemas-microsoft-com:office:smarttags" w:element="State">
          <w:smartTag w:uri="urn:schemas-microsoft-com:office:smarttags" w:element="place">
            <w:r w:rsidR="001D59D6" w:rsidRPr="008C7B91">
              <w:rPr>
                <w:rFonts w:ascii="Times New Roman" w:hAnsi="Times New Roman" w:cs="Times New Roman"/>
                <w:spacing w:val="-2"/>
                <w:sz w:val="22"/>
                <w:szCs w:val="22"/>
              </w:rPr>
              <w:t>Susquehanna</w:t>
            </w:r>
          </w:smartTag>
          <w:r w:rsidR="001D59D6" w:rsidRPr="008C7B91">
            <w:rPr>
              <w:rFonts w:ascii="Times New Roman" w:hAnsi="Times New Roman" w:cs="Times New Roman"/>
              <w:spacing w:val="-2"/>
              <w:sz w:val="22"/>
              <w:szCs w:val="22"/>
            </w:rPr>
            <w:t xml:space="preserve"> </w:t>
          </w:r>
          <w:smartTag w:uri="urn:schemas-microsoft-com:office:smarttags" w:element="PlaceType">
            <w:smartTag w:uri="urn:schemas-microsoft-com:office:smarttags" w:element="State">
              <w:r w:rsidR="001D59D6" w:rsidRPr="008C7B91">
                <w:rPr>
                  <w:rFonts w:ascii="Times New Roman" w:hAnsi="Times New Roman" w:cs="Times New Roman"/>
                  <w:spacing w:val="-2"/>
                  <w:sz w:val="22"/>
                  <w:szCs w:val="22"/>
                </w:rPr>
                <w:t>River Basin</w:t>
              </w:r>
            </w:smartTag>
          </w:smartTag>
        </w:smartTag>
      </w:smartTag>
      <w:r w:rsidR="001D59D6" w:rsidRPr="008C7B91">
        <w:rPr>
          <w:rFonts w:ascii="Times New Roman" w:hAnsi="Times New Roman" w:cs="Times New Roman"/>
          <w:spacing w:val="-2"/>
          <w:sz w:val="22"/>
          <w:szCs w:val="22"/>
        </w:rPr>
        <w:t xml:space="preserve"> developed by the Susquehanna River Basin Commission.</w:t>
      </w:r>
      <w:r w:rsidR="008C7B91">
        <w:rPr>
          <w:rFonts w:ascii="Times New Roman" w:hAnsi="Times New Roman" w:cs="Times New Roman"/>
          <w:spacing w:val="-2"/>
          <w:sz w:val="22"/>
          <w:szCs w:val="22"/>
        </w:rPr>
        <w:t xml:space="preserve"> </w:t>
      </w:r>
      <w:r w:rsidR="00D715D0" w:rsidRPr="008C7B91">
        <w:rPr>
          <w:rFonts w:ascii="Times New Roman" w:hAnsi="Times New Roman" w:cs="Times New Roman"/>
          <w:spacing w:val="-2"/>
          <w:sz w:val="22"/>
          <w:szCs w:val="22"/>
        </w:rPr>
        <w:t xml:space="preserve">(2006)  </w:t>
      </w:r>
      <w:r w:rsidR="006A50D7">
        <w:rPr>
          <w:rFonts w:ascii="Times New Roman" w:hAnsi="Times New Roman" w:cs="Times New Roman"/>
          <w:spacing w:val="-2"/>
          <w:sz w:val="22"/>
          <w:szCs w:val="22"/>
        </w:rPr>
        <w:t xml:space="preserve">     </w:t>
      </w:r>
      <w:proofErr w:type="gramStart"/>
      <w:r w:rsidRPr="008C7B91">
        <w:rPr>
          <w:rFonts w:ascii="Times New Roman" w:hAnsi="Times New Roman" w:cs="Times New Roman"/>
          <w:spacing w:val="-2"/>
          <w:sz w:val="22"/>
          <w:szCs w:val="22"/>
        </w:rPr>
        <w:t>We</w:t>
      </w:r>
      <w:proofErr w:type="gramEnd"/>
      <w:r w:rsidR="00B8648C">
        <w:rPr>
          <w:rFonts w:ascii="Times New Roman" w:hAnsi="Times New Roman" w:cs="Times New Roman"/>
          <w:spacing w:val="-2"/>
          <w:sz w:val="22"/>
          <w:szCs w:val="22"/>
        </w:rPr>
        <w:t xml:space="preserve"> </w:t>
      </w:r>
      <w:r w:rsidRPr="008C7B91">
        <w:rPr>
          <w:rFonts w:ascii="Times New Roman" w:hAnsi="Times New Roman" w:cs="Times New Roman"/>
          <w:spacing w:val="-2"/>
          <w:sz w:val="22"/>
          <w:szCs w:val="22"/>
        </w:rPr>
        <w:t>also support the development of a PA Ground-Water Management Plan.  This plan should involve "well-head" management and pertain to certain pesticides identified by EPA as possible groundwater contamina</w:t>
      </w:r>
      <w:r w:rsidR="00D715D0" w:rsidRPr="008C7B91">
        <w:rPr>
          <w:rFonts w:ascii="Times New Roman" w:hAnsi="Times New Roman" w:cs="Times New Roman"/>
          <w:spacing w:val="-2"/>
          <w:sz w:val="22"/>
          <w:szCs w:val="22"/>
        </w:rPr>
        <w:t>n</w:t>
      </w:r>
      <w:r w:rsidRPr="008C7B91">
        <w:rPr>
          <w:rFonts w:ascii="Times New Roman" w:hAnsi="Times New Roman" w:cs="Times New Roman"/>
          <w:spacing w:val="-2"/>
          <w:sz w:val="22"/>
          <w:szCs w:val="22"/>
        </w:rPr>
        <w:t>ts.</w:t>
      </w:r>
      <w:r w:rsidR="00715643" w:rsidRPr="008C7B91">
        <w:rPr>
          <w:rFonts w:ascii="Times New Roman" w:hAnsi="Times New Roman" w:cs="Times New Roman"/>
          <w:spacing w:val="-2"/>
          <w:sz w:val="22"/>
          <w:szCs w:val="22"/>
        </w:rPr>
        <w:t xml:space="preserve">  The Grange advocates better water recharge practices to minimize </w:t>
      </w:r>
      <w:r w:rsidR="0054132E" w:rsidRPr="008C7B91">
        <w:rPr>
          <w:rFonts w:ascii="Times New Roman" w:hAnsi="Times New Roman" w:cs="Times New Roman"/>
          <w:spacing w:val="-2"/>
          <w:sz w:val="22"/>
          <w:szCs w:val="22"/>
        </w:rPr>
        <w:t>nutrient loss.  (2005)</w:t>
      </w:r>
    </w:p>
    <w:p w:rsidR="006C0B7B" w:rsidRDefault="00787447">
      <w:pPr>
        <w:tabs>
          <w:tab w:val="left" w:pos="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The Grange supports legislation to ensure fair, equitable water usage among citizens, agriculture, and industry. (2016)</w:t>
      </w:r>
    </w:p>
    <w:p w:rsidR="00787447" w:rsidRDefault="00787447">
      <w:pPr>
        <w:tabs>
          <w:tab w:val="left" w:pos="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The Grange supports legislation to ensure that industry pays its fair share in ensuring the continuing quality of the Commonwealth’s water supply, through compliance with clean water regulations and payment of taxes and fees. (2016)</w:t>
      </w:r>
    </w:p>
    <w:p w:rsidR="00787447" w:rsidRDefault="00787447">
      <w:pPr>
        <w:tabs>
          <w:tab w:val="left" w:pos="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The Grange opposes actions that would impose water fees on agricultural water use and household wells. (2016)</w:t>
      </w:r>
    </w:p>
    <w:p w:rsidR="00787447" w:rsidRDefault="00787447">
      <w:pPr>
        <w:tabs>
          <w:tab w:val="left" w:pos="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The Grange joins the National Grange in opposing expansion of the regulatory authority of the EPA and the Army Corps of Engineers concerning the Clean Water Act including the definition of ‘navigable waters’ (WOTUS) (2016)</w:t>
      </w:r>
    </w:p>
    <w:p w:rsidR="0081241B" w:rsidRDefault="0081241B" w:rsidP="00574970"/>
    <w:p w:rsidR="004B2AB6" w:rsidRDefault="004B2AB6" w:rsidP="008C7B91">
      <w:pPr>
        <w:tabs>
          <w:tab w:val="center" w:pos="4680"/>
        </w:tabs>
        <w:suppressAutoHyphens/>
        <w:spacing w:line="240" w:lineRule="atLeast"/>
        <w:jc w:val="center"/>
        <w:rPr>
          <w:rFonts w:ascii="Times New Roman" w:hAnsi="Times New Roman" w:cs="Times New Roman"/>
          <w:b/>
          <w:bCs/>
          <w:spacing w:val="-2"/>
          <w:sz w:val="24"/>
          <w:szCs w:val="24"/>
        </w:rPr>
      </w:pPr>
    </w:p>
    <w:p w:rsidR="004B2AB6" w:rsidRDefault="004B2AB6" w:rsidP="008C7B91">
      <w:pPr>
        <w:tabs>
          <w:tab w:val="center" w:pos="4680"/>
        </w:tabs>
        <w:suppressAutoHyphens/>
        <w:spacing w:line="240" w:lineRule="atLeast"/>
        <w:jc w:val="center"/>
        <w:rPr>
          <w:rFonts w:ascii="Times New Roman" w:hAnsi="Times New Roman" w:cs="Times New Roman"/>
          <w:b/>
          <w:bCs/>
          <w:spacing w:val="-2"/>
          <w:sz w:val="24"/>
          <w:szCs w:val="24"/>
        </w:rPr>
      </w:pPr>
    </w:p>
    <w:p w:rsidR="004B2AB6" w:rsidRDefault="004B2AB6" w:rsidP="008C7B91">
      <w:pPr>
        <w:tabs>
          <w:tab w:val="center" w:pos="4680"/>
        </w:tabs>
        <w:suppressAutoHyphens/>
        <w:spacing w:line="240" w:lineRule="atLeast"/>
        <w:jc w:val="center"/>
        <w:rPr>
          <w:rFonts w:ascii="Times New Roman" w:hAnsi="Times New Roman" w:cs="Times New Roman"/>
          <w:b/>
          <w:bCs/>
          <w:spacing w:val="-2"/>
          <w:sz w:val="24"/>
          <w:szCs w:val="24"/>
        </w:rPr>
      </w:pPr>
    </w:p>
    <w:p w:rsidR="004B2AB6" w:rsidRDefault="004B2AB6" w:rsidP="008C7B91">
      <w:pPr>
        <w:tabs>
          <w:tab w:val="center" w:pos="4680"/>
        </w:tabs>
        <w:suppressAutoHyphens/>
        <w:spacing w:line="240" w:lineRule="atLeast"/>
        <w:jc w:val="center"/>
        <w:rPr>
          <w:rFonts w:ascii="Times New Roman" w:hAnsi="Times New Roman" w:cs="Times New Roman"/>
          <w:b/>
          <w:bCs/>
          <w:spacing w:val="-2"/>
          <w:sz w:val="24"/>
          <w:szCs w:val="24"/>
        </w:rPr>
      </w:pPr>
    </w:p>
    <w:p w:rsidR="000C7511" w:rsidRPr="008C7B91" w:rsidRDefault="000C7511" w:rsidP="008C7B91">
      <w:pPr>
        <w:tabs>
          <w:tab w:val="center" w:pos="4680"/>
        </w:tabs>
        <w:suppressAutoHyphens/>
        <w:spacing w:line="240" w:lineRule="atLeast"/>
        <w:jc w:val="center"/>
        <w:rPr>
          <w:rFonts w:ascii="Times New Roman" w:hAnsi="Times New Roman" w:cs="Times New Roman"/>
          <w:spacing w:val="-2"/>
          <w:sz w:val="24"/>
          <w:szCs w:val="24"/>
        </w:rPr>
      </w:pPr>
      <w:r w:rsidRPr="008C7B91">
        <w:rPr>
          <w:rFonts w:ascii="Times New Roman" w:hAnsi="Times New Roman" w:cs="Times New Roman"/>
          <w:b/>
          <w:bCs/>
          <w:spacing w:val="-2"/>
          <w:sz w:val="24"/>
          <w:szCs w:val="24"/>
        </w:rPr>
        <w:lastRenderedPageBreak/>
        <w:t>ENVIRONMENTAL POLLUTION</w:t>
      </w:r>
      <w:r w:rsidR="008C7B91" w:rsidRPr="008C7B91">
        <w:rPr>
          <w:rFonts w:ascii="Times New Roman" w:hAnsi="Times New Roman" w:cs="Times New Roman"/>
          <w:b/>
          <w:bCs/>
          <w:spacing w:val="-2"/>
          <w:sz w:val="24"/>
          <w:szCs w:val="24"/>
        </w:rPr>
        <w:t xml:space="preserve"> </w:t>
      </w:r>
      <w:r w:rsidRPr="008C7B91">
        <w:rPr>
          <w:rFonts w:ascii="Times New Roman" w:hAnsi="Times New Roman" w:cs="Times New Roman"/>
          <w:b/>
          <w:bCs/>
          <w:spacing w:val="-2"/>
          <w:sz w:val="24"/>
          <w:szCs w:val="24"/>
        </w:rPr>
        <w:t>AND PROTECTION</w:t>
      </w:r>
    </w:p>
    <w:p w:rsidR="00C6362F" w:rsidRDefault="00C6362F">
      <w:pPr>
        <w:tabs>
          <w:tab w:val="left" w:pos="0"/>
        </w:tabs>
        <w:suppressAutoHyphens/>
        <w:spacing w:line="240" w:lineRule="atLeast"/>
        <w:jc w:val="both"/>
        <w:rPr>
          <w:rFonts w:ascii="Times New Roman" w:hAnsi="Times New Roman" w:cs="Times New Roman"/>
          <w:spacing w:val="-2"/>
          <w:sz w:val="22"/>
          <w:szCs w:val="22"/>
        </w:rPr>
      </w:pPr>
    </w:p>
    <w:p w:rsidR="00A23926" w:rsidRPr="00574970" w:rsidRDefault="00A23926" w:rsidP="00A23926">
      <w:pPr>
        <w:tabs>
          <w:tab w:val="left" w:pos="0"/>
        </w:tabs>
        <w:suppressAutoHyphens/>
        <w:spacing w:line="240" w:lineRule="atLeast"/>
        <w:jc w:val="center"/>
        <w:rPr>
          <w:rFonts w:ascii="Times New Roman" w:hAnsi="Times New Roman" w:cs="Times New Roman"/>
          <w:b/>
          <w:spacing w:val="-2"/>
          <w:sz w:val="22"/>
          <w:szCs w:val="22"/>
        </w:rPr>
      </w:pPr>
      <w:r>
        <w:rPr>
          <w:rFonts w:ascii="Times New Roman" w:hAnsi="Times New Roman" w:cs="Times New Roman"/>
          <w:b/>
          <w:spacing w:val="-2"/>
          <w:sz w:val="22"/>
          <w:szCs w:val="22"/>
        </w:rPr>
        <w:t>Ag Plastics</w:t>
      </w:r>
    </w:p>
    <w:p w:rsidR="00A23926" w:rsidRPr="00574970" w:rsidRDefault="00A23926" w:rsidP="00A23926">
      <w:pPr>
        <w:jc w:val="both"/>
        <w:rPr>
          <w:rFonts w:ascii="Times New Roman" w:hAnsi="Times New Roman" w:cs="Times New Roman"/>
          <w:sz w:val="22"/>
          <w:szCs w:val="22"/>
        </w:rPr>
      </w:pPr>
      <w:r>
        <w:rPr>
          <w:rFonts w:ascii="Times New Roman" w:hAnsi="Times New Roman" w:cs="Times New Roman"/>
          <w:sz w:val="22"/>
          <w:szCs w:val="22"/>
        </w:rPr>
        <w:t xml:space="preserve">    </w:t>
      </w:r>
      <w:r w:rsidRPr="00574970">
        <w:rPr>
          <w:rFonts w:ascii="Times New Roman" w:hAnsi="Times New Roman" w:cs="Times New Roman"/>
          <w:sz w:val="22"/>
          <w:szCs w:val="22"/>
        </w:rPr>
        <w:t>The Grange urges State, county, and local governments to exempt farm plastics from burning laws.  We request county governments to make funding available in their recycling programs to purchase the necessary equipment to assist farmers to keep costs of recycling agricultural plastics to a minimum.</w:t>
      </w:r>
      <w:r>
        <w:rPr>
          <w:rFonts w:ascii="Times New Roman" w:hAnsi="Times New Roman" w:cs="Times New Roman"/>
          <w:sz w:val="22"/>
          <w:szCs w:val="22"/>
        </w:rPr>
        <w:t xml:space="preserve">  (2010)</w:t>
      </w:r>
    </w:p>
    <w:p w:rsidR="00A23926" w:rsidRPr="000F2960" w:rsidRDefault="00A23926">
      <w:pPr>
        <w:tabs>
          <w:tab w:val="left" w:pos="0"/>
        </w:tabs>
        <w:suppressAutoHyphens/>
        <w:spacing w:line="240" w:lineRule="atLeast"/>
        <w:jc w:val="both"/>
        <w:rPr>
          <w:rFonts w:ascii="Times New Roman" w:hAnsi="Times New Roman" w:cs="Times New Roman"/>
          <w:spacing w:val="-2"/>
          <w:sz w:val="18"/>
          <w:szCs w:val="18"/>
        </w:rPr>
      </w:pPr>
    </w:p>
    <w:p w:rsidR="00963339" w:rsidRDefault="00963339" w:rsidP="00A23926">
      <w:pPr>
        <w:tabs>
          <w:tab w:val="left" w:pos="0"/>
        </w:tabs>
        <w:suppressAutoHyphens/>
        <w:spacing w:line="240" w:lineRule="atLeast"/>
        <w:jc w:val="center"/>
        <w:rPr>
          <w:rFonts w:ascii="Times New Roman" w:hAnsi="Times New Roman" w:cs="Times New Roman"/>
          <w:b/>
          <w:spacing w:val="-2"/>
          <w:sz w:val="22"/>
          <w:szCs w:val="22"/>
        </w:rPr>
      </w:pPr>
      <w:proofErr w:type="spellStart"/>
      <w:r>
        <w:rPr>
          <w:rFonts w:ascii="Times New Roman" w:hAnsi="Times New Roman" w:cs="Times New Roman"/>
          <w:b/>
          <w:spacing w:val="-2"/>
          <w:sz w:val="22"/>
          <w:szCs w:val="22"/>
        </w:rPr>
        <w:t>Biosolid</w:t>
      </w:r>
      <w:proofErr w:type="spellEnd"/>
      <w:r>
        <w:rPr>
          <w:rFonts w:ascii="Times New Roman" w:hAnsi="Times New Roman" w:cs="Times New Roman"/>
          <w:b/>
          <w:spacing w:val="-2"/>
          <w:sz w:val="22"/>
          <w:szCs w:val="22"/>
        </w:rPr>
        <w:t xml:space="preserve"> Applications</w:t>
      </w:r>
    </w:p>
    <w:p w:rsidR="00963339" w:rsidRPr="00963339" w:rsidRDefault="00963339" w:rsidP="00963339">
      <w:pPr>
        <w:tabs>
          <w:tab w:val="left" w:pos="0"/>
        </w:tabs>
        <w:suppressAutoHyphens/>
        <w:spacing w:line="240" w:lineRule="atLeast"/>
        <w:jc w:val="both"/>
        <w:rPr>
          <w:rFonts w:ascii="Times New Roman" w:hAnsi="Times New Roman" w:cs="Times New Roman"/>
          <w:spacing w:val="-2"/>
          <w:sz w:val="22"/>
          <w:szCs w:val="22"/>
        </w:rPr>
      </w:pPr>
      <w:r w:rsidRPr="00963339">
        <w:rPr>
          <w:rFonts w:ascii="Times New Roman" w:hAnsi="Times New Roman" w:cs="Times New Roman"/>
          <w:spacing w:val="-2"/>
          <w:sz w:val="22"/>
          <w:szCs w:val="22"/>
        </w:rPr>
        <w:t xml:space="preserve">   </w:t>
      </w:r>
      <w:r w:rsidR="006A50D7">
        <w:rPr>
          <w:rFonts w:ascii="Times New Roman" w:hAnsi="Times New Roman" w:cs="Times New Roman"/>
          <w:spacing w:val="-2"/>
          <w:sz w:val="22"/>
          <w:szCs w:val="22"/>
        </w:rPr>
        <w:t xml:space="preserve">The </w:t>
      </w:r>
      <w:r w:rsidRPr="00963339">
        <w:rPr>
          <w:rFonts w:ascii="Times New Roman" w:hAnsi="Times New Roman" w:cs="Times New Roman"/>
          <w:spacing w:val="-2"/>
          <w:sz w:val="22"/>
          <w:szCs w:val="22"/>
        </w:rPr>
        <w:t xml:space="preserve">Grange supports maintaining DEP authority over the application of </w:t>
      </w:r>
      <w:proofErr w:type="spellStart"/>
      <w:r w:rsidRPr="00963339">
        <w:rPr>
          <w:rFonts w:ascii="Times New Roman" w:hAnsi="Times New Roman" w:cs="Times New Roman"/>
          <w:spacing w:val="-2"/>
          <w:sz w:val="22"/>
          <w:szCs w:val="22"/>
        </w:rPr>
        <w:t>biosolids</w:t>
      </w:r>
      <w:proofErr w:type="spellEnd"/>
      <w:r w:rsidRPr="00963339">
        <w:rPr>
          <w:rFonts w:ascii="Times New Roman" w:hAnsi="Times New Roman" w:cs="Times New Roman"/>
          <w:spacing w:val="-2"/>
          <w:sz w:val="22"/>
          <w:szCs w:val="22"/>
        </w:rPr>
        <w:t xml:space="preserve"> and rejects giving municipalities a veto or imposing restrictions on </w:t>
      </w:r>
      <w:proofErr w:type="spellStart"/>
      <w:r w:rsidRPr="00963339">
        <w:rPr>
          <w:rFonts w:ascii="Times New Roman" w:hAnsi="Times New Roman" w:cs="Times New Roman"/>
          <w:spacing w:val="-2"/>
          <w:sz w:val="22"/>
          <w:szCs w:val="22"/>
        </w:rPr>
        <w:t>biosolid</w:t>
      </w:r>
      <w:proofErr w:type="spellEnd"/>
      <w:r w:rsidRPr="00963339">
        <w:rPr>
          <w:rFonts w:ascii="Times New Roman" w:hAnsi="Times New Roman" w:cs="Times New Roman"/>
          <w:spacing w:val="-2"/>
          <w:sz w:val="22"/>
          <w:szCs w:val="22"/>
        </w:rPr>
        <w:t xml:space="preserve"> application. (2016)</w:t>
      </w:r>
    </w:p>
    <w:p w:rsidR="00963339" w:rsidRDefault="00963339" w:rsidP="00A23926">
      <w:pPr>
        <w:tabs>
          <w:tab w:val="left" w:pos="0"/>
        </w:tabs>
        <w:suppressAutoHyphens/>
        <w:spacing w:line="240" w:lineRule="atLeast"/>
        <w:jc w:val="center"/>
        <w:rPr>
          <w:rFonts w:ascii="Times New Roman" w:hAnsi="Times New Roman" w:cs="Times New Roman"/>
          <w:b/>
          <w:spacing w:val="-2"/>
          <w:sz w:val="22"/>
          <w:szCs w:val="22"/>
        </w:rPr>
      </w:pPr>
    </w:p>
    <w:p w:rsidR="00A23926" w:rsidRDefault="00A23926" w:rsidP="00A23926">
      <w:pPr>
        <w:tabs>
          <w:tab w:val="left" w:pos="0"/>
        </w:tabs>
        <w:suppressAutoHyphens/>
        <w:spacing w:line="240" w:lineRule="atLeast"/>
        <w:jc w:val="center"/>
        <w:rPr>
          <w:rFonts w:ascii="Times New Roman" w:hAnsi="Times New Roman" w:cs="Times New Roman"/>
          <w:spacing w:val="-2"/>
          <w:sz w:val="22"/>
          <w:szCs w:val="22"/>
        </w:rPr>
      </w:pPr>
      <w:r>
        <w:rPr>
          <w:rFonts w:ascii="Times New Roman" w:hAnsi="Times New Roman" w:cs="Times New Roman"/>
          <w:b/>
          <w:spacing w:val="-2"/>
          <w:sz w:val="22"/>
          <w:szCs w:val="22"/>
        </w:rPr>
        <w:t>Conservation Districts</w:t>
      </w:r>
    </w:p>
    <w:p w:rsidR="00934B03" w:rsidRDefault="00934B03" w:rsidP="00934B03">
      <w:pPr>
        <w:jc w:val="both"/>
        <w:rPr>
          <w:rFonts w:ascii="Times New Roman" w:hAnsi="Times New Roman" w:cs="Times New Roman"/>
          <w:sz w:val="22"/>
          <w:szCs w:val="22"/>
        </w:rPr>
      </w:pPr>
      <w:r>
        <w:rPr>
          <w:rFonts w:ascii="Times New Roman" w:hAnsi="Times New Roman" w:cs="Times New Roman"/>
          <w:sz w:val="22"/>
          <w:szCs w:val="22"/>
        </w:rPr>
        <w:t xml:space="preserve">   The Grange</w:t>
      </w:r>
      <w:r w:rsidRPr="00934B03">
        <w:rPr>
          <w:rFonts w:ascii="Times New Roman" w:hAnsi="Times New Roman" w:cs="Times New Roman"/>
          <w:sz w:val="22"/>
          <w:szCs w:val="22"/>
        </w:rPr>
        <w:t xml:space="preserve"> strongly support</w:t>
      </w:r>
      <w:r>
        <w:rPr>
          <w:rFonts w:ascii="Times New Roman" w:hAnsi="Times New Roman" w:cs="Times New Roman"/>
          <w:sz w:val="22"/>
          <w:szCs w:val="22"/>
        </w:rPr>
        <w:t>s</w:t>
      </w:r>
      <w:r w:rsidRPr="00934B03">
        <w:rPr>
          <w:rFonts w:ascii="Times New Roman" w:hAnsi="Times New Roman" w:cs="Times New Roman"/>
          <w:sz w:val="22"/>
          <w:szCs w:val="22"/>
        </w:rPr>
        <w:t xml:space="preserve"> maintaining the County Conservation Districts’ responsibility to prevent stream damage and pollution to our waterways and land as a result of gas drilling.</w:t>
      </w:r>
      <w:r>
        <w:rPr>
          <w:rFonts w:ascii="Times New Roman" w:hAnsi="Times New Roman" w:cs="Times New Roman"/>
          <w:sz w:val="22"/>
          <w:szCs w:val="22"/>
        </w:rPr>
        <w:t xml:space="preserve"> (2011)</w:t>
      </w:r>
    </w:p>
    <w:p w:rsidR="00787447" w:rsidRPr="00934B03" w:rsidRDefault="00787447" w:rsidP="00934B03">
      <w:pPr>
        <w:jc w:val="both"/>
        <w:rPr>
          <w:rFonts w:ascii="Times New Roman" w:hAnsi="Times New Roman" w:cs="Times New Roman"/>
          <w:sz w:val="22"/>
          <w:szCs w:val="22"/>
        </w:rPr>
      </w:pPr>
      <w:r>
        <w:rPr>
          <w:rFonts w:ascii="Times New Roman" w:hAnsi="Times New Roman" w:cs="Times New Roman"/>
          <w:sz w:val="22"/>
          <w:szCs w:val="22"/>
        </w:rPr>
        <w:t xml:space="preserve">   The Grange </w:t>
      </w:r>
      <w:r w:rsidR="00963339">
        <w:rPr>
          <w:rFonts w:ascii="Times New Roman" w:hAnsi="Times New Roman" w:cs="Times New Roman"/>
          <w:sz w:val="22"/>
          <w:szCs w:val="22"/>
        </w:rPr>
        <w:t>opposes compulsory imposition of Chesapeake Bay pollution compliance enforcement on the conservation districts. (2016)</w:t>
      </w:r>
    </w:p>
    <w:p w:rsidR="00963339" w:rsidRDefault="00963339" w:rsidP="002825B5">
      <w:pPr>
        <w:tabs>
          <w:tab w:val="left" w:pos="0"/>
        </w:tabs>
        <w:suppressAutoHyphens/>
        <w:spacing w:line="240" w:lineRule="atLeast"/>
        <w:jc w:val="center"/>
        <w:rPr>
          <w:rFonts w:ascii="Times New Roman" w:hAnsi="Times New Roman" w:cs="Times New Roman"/>
          <w:b/>
          <w:bCs/>
          <w:spacing w:val="-2"/>
          <w:sz w:val="22"/>
          <w:szCs w:val="22"/>
        </w:rPr>
      </w:pPr>
    </w:p>
    <w:p w:rsidR="000C7511" w:rsidRPr="008C7B91" w:rsidRDefault="002825B5" w:rsidP="002825B5">
      <w:pPr>
        <w:tabs>
          <w:tab w:val="left" w:pos="0"/>
        </w:tabs>
        <w:suppressAutoHyphens/>
        <w:spacing w:line="240" w:lineRule="atLeast"/>
        <w:jc w:val="center"/>
        <w:rPr>
          <w:rFonts w:ascii="Times New Roman" w:hAnsi="Times New Roman" w:cs="Times New Roman"/>
          <w:spacing w:val="-2"/>
          <w:sz w:val="22"/>
          <w:szCs w:val="22"/>
        </w:rPr>
      </w:pPr>
      <w:r w:rsidRPr="008C7B91">
        <w:rPr>
          <w:rFonts w:ascii="Times New Roman" w:hAnsi="Times New Roman" w:cs="Times New Roman"/>
          <w:b/>
          <w:bCs/>
          <w:spacing w:val="-2"/>
          <w:sz w:val="22"/>
          <w:szCs w:val="22"/>
        </w:rPr>
        <w:t>Flooding Prevention</w:t>
      </w:r>
    </w:p>
    <w:p w:rsidR="002825B5" w:rsidRDefault="00BD2AD6" w:rsidP="00BD2AD6">
      <w:pPr>
        <w:tabs>
          <w:tab w:val="left" w:pos="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002825B5" w:rsidRPr="008C7B91">
        <w:rPr>
          <w:rFonts w:ascii="Times New Roman" w:hAnsi="Times New Roman" w:cs="Times New Roman"/>
          <w:spacing w:val="-2"/>
          <w:sz w:val="22"/>
          <w:szCs w:val="22"/>
        </w:rPr>
        <w:t>The Grange encourages federal and state officials and local agencies to work together to help prevent future flooding situations.  (2006)</w:t>
      </w:r>
    </w:p>
    <w:p w:rsidR="00BD2AD6" w:rsidRDefault="00BD2AD6" w:rsidP="002825B5">
      <w:pPr>
        <w:tabs>
          <w:tab w:val="left" w:pos="0"/>
        </w:tabs>
        <w:suppressAutoHyphens/>
        <w:spacing w:line="240" w:lineRule="atLeast"/>
        <w:rPr>
          <w:rFonts w:ascii="Times New Roman" w:hAnsi="Times New Roman" w:cs="Times New Roman"/>
          <w:spacing w:val="-2"/>
          <w:sz w:val="18"/>
          <w:szCs w:val="18"/>
        </w:rPr>
      </w:pPr>
    </w:p>
    <w:p w:rsidR="00AF2785" w:rsidRDefault="00AF2785" w:rsidP="002825B5">
      <w:pPr>
        <w:tabs>
          <w:tab w:val="left" w:pos="0"/>
        </w:tabs>
        <w:suppressAutoHyphens/>
        <w:spacing w:line="240" w:lineRule="atLeast"/>
        <w:rPr>
          <w:rFonts w:ascii="Times New Roman" w:hAnsi="Times New Roman" w:cs="Times New Roman"/>
          <w:spacing w:val="-2"/>
          <w:sz w:val="18"/>
          <w:szCs w:val="18"/>
        </w:rPr>
      </w:pPr>
    </w:p>
    <w:p w:rsidR="00AF2785" w:rsidRPr="00AF2785" w:rsidRDefault="00AF2785" w:rsidP="00AF2785">
      <w:pPr>
        <w:tabs>
          <w:tab w:val="left" w:pos="0"/>
        </w:tabs>
        <w:suppressAutoHyphens/>
        <w:spacing w:line="240" w:lineRule="atLeast"/>
        <w:jc w:val="center"/>
        <w:rPr>
          <w:rFonts w:ascii="Times New Roman" w:hAnsi="Times New Roman" w:cs="Times New Roman"/>
          <w:b/>
          <w:spacing w:val="-2"/>
          <w:sz w:val="22"/>
          <w:szCs w:val="22"/>
        </w:rPr>
      </w:pPr>
      <w:r w:rsidRPr="00AF2785">
        <w:rPr>
          <w:rFonts w:ascii="Times New Roman" w:hAnsi="Times New Roman" w:cs="Times New Roman"/>
          <w:b/>
          <w:spacing w:val="-2"/>
          <w:sz w:val="22"/>
          <w:szCs w:val="22"/>
        </w:rPr>
        <w:t>Green Buildings</w:t>
      </w:r>
    </w:p>
    <w:p w:rsidR="00AF2785" w:rsidRPr="00AF2785" w:rsidRDefault="00AF2785" w:rsidP="00AF2785">
      <w:pPr>
        <w:tabs>
          <w:tab w:val="left" w:pos="0"/>
        </w:tabs>
        <w:suppressAutoHyphens/>
        <w:spacing w:line="240" w:lineRule="atLeast"/>
        <w:jc w:val="both"/>
        <w:rPr>
          <w:rFonts w:ascii="Times New Roman" w:hAnsi="Times New Roman" w:cs="Times New Roman"/>
          <w:spacing w:val="-2"/>
          <w:sz w:val="22"/>
          <w:szCs w:val="22"/>
        </w:rPr>
      </w:pPr>
      <w:r w:rsidRPr="00AF2785">
        <w:rPr>
          <w:rFonts w:ascii="Times New Roman" w:hAnsi="Times New Roman" w:cs="Times New Roman"/>
          <w:spacing w:val="-2"/>
          <w:sz w:val="22"/>
          <w:szCs w:val="22"/>
        </w:rPr>
        <w:t xml:space="preserve">   The Grange encourages voluntary “Green” construction initiatives for new construction without mandating retrofitting existing structures.  (2016)</w:t>
      </w:r>
    </w:p>
    <w:p w:rsidR="00934B03" w:rsidRDefault="00934B03" w:rsidP="00934B03">
      <w:pPr>
        <w:tabs>
          <w:tab w:val="left" w:pos="0"/>
        </w:tabs>
        <w:suppressAutoHyphens/>
        <w:spacing w:line="240" w:lineRule="atLeast"/>
        <w:jc w:val="center"/>
        <w:rPr>
          <w:rFonts w:ascii="Times New Roman" w:hAnsi="Times New Roman" w:cs="Times New Roman"/>
          <w:spacing w:val="-2"/>
          <w:sz w:val="22"/>
          <w:szCs w:val="22"/>
        </w:rPr>
      </w:pPr>
      <w:r>
        <w:rPr>
          <w:rFonts w:ascii="Times New Roman" w:hAnsi="Times New Roman" w:cs="Times New Roman"/>
          <w:b/>
          <w:spacing w:val="-2"/>
          <w:sz w:val="22"/>
          <w:szCs w:val="22"/>
        </w:rPr>
        <w:t>Ground Cover</w:t>
      </w:r>
    </w:p>
    <w:p w:rsidR="00934B03" w:rsidRPr="00934B03" w:rsidRDefault="00934B03" w:rsidP="00934B03">
      <w:pPr>
        <w:jc w:val="both"/>
        <w:rPr>
          <w:rFonts w:ascii="Times New Roman" w:hAnsi="Times New Roman" w:cs="Times New Roman"/>
          <w:sz w:val="22"/>
          <w:szCs w:val="22"/>
        </w:rPr>
      </w:pPr>
      <w:r>
        <w:rPr>
          <w:rFonts w:ascii="Times New Roman" w:hAnsi="Times New Roman" w:cs="Times New Roman"/>
          <w:sz w:val="22"/>
          <w:szCs w:val="22"/>
        </w:rPr>
        <w:t xml:space="preserve">   The </w:t>
      </w:r>
      <w:r w:rsidRPr="00934B03">
        <w:rPr>
          <w:rFonts w:ascii="Times New Roman" w:hAnsi="Times New Roman" w:cs="Times New Roman"/>
          <w:sz w:val="22"/>
          <w:szCs w:val="22"/>
        </w:rPr>
        <w:t xml:space="preserve">Grange supports continued research into alternative forms of ground cover and erosion control. </w:t>
      </w:r>
      <w:r>
        <w:rPr>
          <w:rFonts w:ascii="Times New Roman" w:hAnsi="Times New Roman" w:cs="Times New Roman"/>
          <w:sz w:val="22"/>
          <w:szCs w:val="22"/>
        </w:rPr>
        <w:t>(2011)</w:t>
      </w:r>
    </w:p>
    <w:p w:rsidR="00934B03" w:rsidRDefault="00934B03" w:rsidP="00934B03">
      <w:pPr>
        <w:tabs>
          <w:tab w:val="left" w:pos="0"/>
        </w:tabs>
        <w:suppressAutoHyphens/>
        <w:spacing w:line="240" w:lineRule="atLeast"/>
        <w:jc w:val="both"/>
        <w:rPr>
          <w:rFonts w:ascii="Times New Roman" w:hAnsi="Times New Roman" w:cs="Times New Roman"/>
          <w:spacing w:val="-2"/>
          <w:sz w:val="18"/>
          <w:szCs w:val="18"/>
        </w:rPr>
      </w:pPr>
    </w:p>
    <w:p w:rsidR="007354FA" w:rsidRDefault="007354FA" w:rsidP="007354FA">
      <w:pPr>
        <w:tabs>
          <w:tab w:val="left" w:pos="0"/>
        </w:tabs>
        <w:suppressAutoHyphens/>
        <w:spacing w:line="240" w:lineRule="atLeast"/>
        <w:jc w:val="center"/>
        <w:rPr>
          <w:rFonts w:ascii="Times New Roman" w:hAnsi="Times New Roman" w:cs="Times New Roman"/>
          <w:spacing w:val="-2"/>
          <w:sz w:val="22"/>
          <w:szCs w:val="22"/>
        </w:rPr>
      </w:pPr>
      <w:r>
        <w:rPr>
          <w:rFonts w:ascii="Times New Roman" w:hAnsi="Times New Roman" w:cs="Times New Roman"/>
          <w:b/>
          <w:spacing w:val="-2"/>
          <w:sz w:val="22"/>
          <w:szCs w:val="22"/>
        </w:rPr>
        <w:t>Litter Laws</w:t>
      </w:r>
    </w:p>
    <w:p w:rsidR="007354FA" w:rsidRDefault="007354FA" w:rsidP="007354FA">
      <w:pPr>
        <w:jc w:val="both"/>
        <w:rPr>
          <w:rFonts w:ascii="Times New Roman" w:hAnsi="Times New Roman" w:cs="Times New Roman"/>
          <w:sz w:val="22"/>
          <w:szCs w:val="22"/>
        </w:rPr>
      </w:pPr>
      <w:r w:rsidRPr="007354FA">
        <w:rPr>
          <w:rFonts w:ascii="Times New Roman" w:hAnsi="Times New Roman" w:cs="Times New Roman"/>
          <w:spacing w:val="-2"/>
          <w:sz w:val="22"/>
          <w:szCs w:val="22"/>
        </w:rPr>
        <w:t xml:space="preserve">   </w:t>
      </w:r>
      <w:proofErr w:type="spellStart"/>
      <w:r w:rsidR="00640EBB">
        <w:rPr>
          <w:rFonts w:ascii="Times New Roman" w:hAnsi="Times New Roman" w:cs="Times New Roman"/>
          <w:sz w:val="22"/>
          <w:szCs w:val="22"/>
        </w:rPr>
        <w:t>PennDOT</w:t>
      </w:r>
      <w:proofErr w:type="spellEnd"/>
      <w:r w:rsidRPr="007354FA">
        <w:rPr>
          <w:rFonts w:ascii="Times New Roman" w:hAnsi="Times New Roman" w:cs="Times New Roman"/>
          <w:sz w:val="22"/>
          <w:szCs w:val="22"/>
        </w:rPr>
        <w:t xml:space="preserve"> and municipal officials should put greater stress on enforcement of litter laws for the health and safety of farmers and travelers.</w:t>
      </w:r>
      <w:r w:rsidR="00EC1B91">
        <w:rPr>
          <w:rFonts w:ascii="Times New Roman" w:hAnsi="Times New Roman" w:cs="Times New Roman"/>
          <w:sz w:val="22"/>
          <w:szCs w:val="22"/>
        </w:rPr>
        <w:t xml:space="preserve"> (2007</w:t>
      </w:r>
      <w:r>
        <w:rPr>
          <w:rFonts w:ascii="Times New Roman" w:hAnsi="Times New Roman" w:cs="Times New Roman"/>
          <w:sz w:val="22"/>
          <w:szCs w:val="22"/>
        </w:rPr>
        <w:t>)</w:t>
      </w:r>
    </w:p>
    <w:p w:rsidR="00C766B8" w:rsidRPr="000F2960" w:rsidRDefault="00C766B8" w:rsidP="007354FA">
      <w:pPr>
        <w:jc w:val="both"/>
        <w:rPr>
          <w:rFonts w:ascii="Times New Roman" w:hAnsi="Times New Roman" w:cs="Times New Roman"/>
          <w:sz w:val="18"/>
          <w:szCs w:val="18"/>
        </w:rPr>
      </w:pPr>
    </w:p>
    <w:p w:rsidR="002D71BF" w:rsidRPr="002D71BF" w:rsidRDefault="002D71BF" w:rsidP="002D71BF">
      <w:pPr>
        <w:jc w:val="center"/>
        <w:rPr>
          <w:rFonts w:ascii="Times New Roman" w:hAnsi="Times New Roman" w:cs="Times New Roman"/>
          <w:b/>
          <w:sz w:val="22"/>
          <w:szCs w:val="22"/>
        </w:rPr>
      </w:pPr>
      <w:r w:rsidRPr="002D71BF">
        <w:rPr>
          <w:rFonts w:ascii="Times New Roman" w:hAnsi="Times New Roman" w:cs="Times New Roman"/>
          <w:b/>
          <w:sz w:val="22"/>
          <w:szCs w:val="22"/>
        </w:rPr>
        <w:lastRenderedPageBreak/>
        <w:t xml:space="preserve">Management of </w:t>
      </w:r>
      <w:smartTag w:uri="urn:schemas-microsoft-com:office:smarttags" w:element="place">
        <w:smartTag w:uri="urn:schemas-microsoft-com:office:smarttags" w:element="PlaceType">
          <w:r w:rsidRPr="002D71BF">
            <w:rPr>
              <w:rFonts w:ascii="Times New Roman" w:hAnsi="Times New Roman" w:cs="Times New Roman"/>
              <w:b/>
              <w:sz w:val="22"/>
              <w:szCs w:val="22"/>
            </w:rPr>
            <w:t>Forest</w:t>
          </w:r>
        </w:smartTag>
        <w:r w:rsidR="00A65F55">
          <w:rPr>
            <w:rFonts w:ascii="Times New Roman" w:hAnsi="Times New Roman" w:cs="Times New Roman"/>
            <w:b/>
            <w:sz w:val="22"/>
            <w:szCs w:val="22"/>
          </w:rPr>
          <w:t xml:space="preserve"> </w:t>
        </w:r>
        <w:smartTag w:uri="urn:schemas-microsoft-com:office:smarttags" w:element="PlaceType">
          <w:r w:rsidR="00A65F55">
            <w:rPr>
              <w:rFonts w:ascii="Times New Roman" w:hAnsi="Times New Roman" w:cs="Times New Roman"/>
              <w:b/>
              <w:sz w:val="22"/>
              <w:szCs w:val="22"/>
            </w:rPr>
            <w:t>L</w:t>
          </w:r>
          <w:r w:rsidRPr="002D71BF">
            <w:rPr>
              <w:rFonts w:ascii="Times New Roman" w:hAnsi="Times New Roman" w:cs="Times New Roman"/>
              <w:b/>
              <w:sz w:val="22"/>
              <w:szCs w:val="22"/>
            </w:rPr>
            <w:t>and</w:t>
          </w:r>
        </w:smartTag>
      </w:smartTag>
    </w:p>
    <w:p w:rsidR="002D71BF" w:rsidRPr="002D71BF" w:rsidRDefault="0058076A" w:rsidP="002D71BF">
      <w:pPr>
        <w:jc w:val="both"/>
        <w:rPr>
          <w:rFonts w:ascii="Times New Roman" w:hAnsi="Times New Roman" w:cs="Times New Roman"/>
          <w:sz w:val="22"/>
          <w:szCs w:val="22"/>
        </w:rPr>
      </w:pPr>
      <w:r>
        <w:rPr>
          <w:rFonts w:ascii="Times New Roman" w:hAnsi="Times New Roman" w:cs="Times New Roman"/>
          <w:sz w:val="22"/>
          <w:szCs w:val="22"/>
        </w:rPr>
        <w:t xml:space="preserve">    </w:t>
      </w:r>
      <w:r w:rsidR="002D71BF" w:rsidRPr="002D71BF">
        <w:rPr>
          <w:rFonts w:ascii="Times New Roman" w:hAnsi="Times New Roman" w:cs="Times New Roman"/>
          <w:sz w:val="22"/>
          <w:szCs w:val="22"/>
        </w:rPr>
        <w:t>The Grange opposes any creation of local</w:t>
      </w:r>
      <w:r w:rsidR="00C766B8">
        <w:rPr>
          <w:rFonts w:ascii="Times New Roman" w:hAnsi="Times New Roman" w:cs="Times New Roman"/>
          <w:sz w:val="22"/>
          <w:szCs w:val="22"/>
        </w:rPr>
        <w:t xml:space="preserve"> authorities empowered to </w:t>
      </w:r>
      <w:r w:rsidR="002D71BF" w:rsidRPr="002D71BF">
        <w:rPr>
          <w:rFonts w:ascii="Times New Roman" w:hAnsi="Times New Roman" w:cs="Times New Roman"/>
          <w:sz w:val="22"/>
          <w:szCs w:val="22"/>
        </w:rPr>
        <w:t>regulat</w:t>
      </w:r>
      <w:r w:rsidR="00C766B8">
        <w:rPr>
          <w:rFonts w:ascii="Times New Roman" w:hAnsi="Times New Roman" w:cs="Times New Roman"/>
          <w:sz w:val="22"/>
          <w:szCs w:val="22"/>
        </w:rPr>
        <w:t>e forest management</w:t>
      </w:r>
      <w:r w:rsidR="002D71BF" w:rsidRPr="002D71BF">
        <w:rPr>
          <w:rFonts w:ascii="Times New Roman" w:hAnsi="Times New Roman" w:cs="Times New Roman"/>
          <w:sz w:val="22"/>
          <w:szCs w:val="22"/>
        </w:rPr>
        <w:t xml:space="preserve"> and stream setbacks.</w:t>
      </w:r>
      <w:r w:rsidR="002D71BF">
        <w:rPr>
          <w:rFonts w:ascii="Times New Roman" w:hAnsi="Times New Roman" w:cs="Times New Roman"/>
          <w:sz w:val="22"/>
          <w:szCs w:val="22"/>
        </w:rPr>
        <w:t xml:space="preserve"> (2009)</w:t>
      </w:r>
    </w:p>
    <w:p w:rsidR="00616597" w:rsidRDefault="00616597" w:rsidP="00616597">
      <w:pPr>
        <w:jc w:val="both"/>
        <w:rPr>
          <w:rFonts w:ascii="Times New Roman" w:hAnsi="Times New Roman" w:cs="Times New Roman"/>
          <w:sz w:val="22"/>
          <w:szCs w:val="22"/>
        </w:rPr>
      </w:pPr>
      <w:r w:rsidRPr="00616597">
        <w:rPr>
          <w:rFonts w:ascii="Times New Roman" w:hAnsi="Times New Roman" w:cs="Times New Roman"/>
          <w:sz w:val="22"/>
          <w:szCs w:val="22"/>
        </w:rPr>
        <w:t xml:space="preserve">   The PA State Grange supports efforts to strengthen the freedom to practice forestry.</w:t>
      </w:r>
      <w:r>
        <w:rPr>
          <w:rFonts w:ascii="Times New Roman" w:hAnsi="Times New Roman" w:cs="Times New Roman"/>
          <w:sz w:val="22"/>
          <w:szCs w:val="22"/>
        </w:rPr>
        <w:t xml:space="preserve"> (2008)</w:t>
      </w:r>
    </w:p>
    <w:p w:rsidR="00F23DAA" w:rsidRDefault="00F23DAA" w:rsidP="004C4B7E">
      <w:pPr>
        <w:jc w:val="center"/>
        <w:rPr>
          <w:rFonts w:ascii="Times New Roman" w:hAnsi="Times New Roman" w:cs="Times New Roman"/>
          <w:sz w:val="18"/>
          <w:szCs w:val="18"/>
        </w:rPr>
      </w:pPr>
    </w:p>
    <w:p w:rsidR="004C4B7E" w:rsidRDefault="004C4B7E" w:rsidP="00236EE3">
      <w:pPr>
        <w:jc w:val="center"/>
        <w:rPr>
          <w:rFonts w:ascii="Times New Roman" w:hAnsi="Times New Roman" w:cs="Times New Roman"/>
          <w:sz w:val="22"/>
          <w:szCs w:val="22"/>
        </w:rPr>
      </w:pPr>
      <w:r>
        <w:rPr>
          <w:rFonts w:ascii="Times New Roman" w:hAnsi="Times New Roman" w:cs="Times New Roman"/>
          <w:b/>
          <w:sz w:val="22"/>
          <w:szCs w:val="22"/>
        </w:rPr>
        <w:t>Redemption Fees</w:t>
      </w:r>
    </w:p>
    <w:p w:rsidR="004C4B7E" w:rsidRDefault="004C4B7E" w:rsidP="004C4B7E">
      <w:pPr>
        <w:jc w:val="both"/>
        <w:rPr>
          <w:rFonts w:ascii="Times New Roman" w:hAnsi="Times New Roman" w:cs="Times New Roman"/>
          <w:sz w:val="22"/>
          <w:szCs w:val="22"/>
        </w:rPr>
      </w:pPr>
      <w:r>
        <w:rPr>
          <w:rFonts w:ascii="Times New Roman" w:hAnsi="Times New Roman" w:cs="Times New Roman"/>
          <w:sz w:val="22"/>
          <w:szCs w:val="22"/>
        </w:rPr>
        <w:t xml:space="preserve">  The Grange encourages the Commonwealth of Pennsylvania to institute redemption fees on all beverage bottles and cans to reduce landfill build-up. (2013)</w:t>
      </w:r>
    </w:p>
    <w:p w:rsidR="006A66FE" w:rsidRPr="000F2960" w:rsidRDefault="006A66FE" w:rsidP="00616597">
      <w:pPr>
        <w:jc w:val="both"/>
        <w:rPr>
          <w:rFonts w:ascii="Times New Roman" w:hAnsi="Times New Roman" w:cs="Times New Roman"/>
          <w:sz w:val="18"/>
          <w:szCs w:val="18"/>
        </w:rPr>
      </w:pPr>
    </w:p>
    <w:p w:rsidR="002D71BF" w:rsidRDefault="002D1404" w:rsidP="002D1404">
      <w:pPr>
        <w:tabs>
          <w:tab w:val="left" w:pos="0"/>
        </w:tabs>
        <w:suppressAutoHyphens/>
        <w:spacing w:line="240" w:lineRule="atLeast"/>
        <w:jc w:val="center"/>
        <w:rPr>
          <w:rFonts w:ascii="Times New Roman" w:hAnsi="Times New Roman" w:cs="Times New Roman"/>
          <w:spacing w:val="-2"/>
          <w:sz w:val="22"/>
          <w:szCs w:val="22"/>
        </w:rPr>
      </w:pPr>
      <w:r>
        <w:rPr>
          <w:rFonts w:ascii="Times New Roman" w:hAnsi="Times New Roman" w:cs="Times New Roman"/>
          <w:b/>
          <w:spacing w:val="-2"/>
          <w:sz w:val="22"/>
          <w:szCs w:val="22"/>
        </w:rPr>
        <w:t>Storm Water Management</w:t>
      </w:r>
    </w:p>
    <w:p w:rsidR="002D1404" w:rsidRPr="002D1404" w:rsidRDefault="002D1404" w:rsidP="002D1404">
      <w:pPr>
        <w:jc w:val="both"/>
        <w:rPr>
          <w:rFonts w:ascii="Times New Roman" w:hAnsi="Times New Roman" w:cs="Times New Roman"/>
          <w:sz w:val="22"/>
          <w:szCs w:val="22"/>
        </w:rPr>
      </w:pPr>
      <w:r w:rsidRPr="002D1404">
        <w:rPr>
          <w:rFonts w:ascii="Times New Roman" w:hAnsi="Times New Roman" w:cs="Times New Roman"/>
          <w:sz w:val="22"/>
          <w:szCs w:val="22"/>
        </w:rPr>
        <w:t xml:space="preserve">   The Grange advocates adoption of better water recharge practices to ease the burden on agriculture and minimize the loss of valuable nutrients.</w:t>
      </w:r>
      <w:r>
        <w:rPr>
          <w:rFonts w:ascii="Times New Roman" w:hAnsi="Times New Roman" w:cs="Times New Roman"/>
          <w:sz w:val="22"/>
          <w:szCs w:val="22"/>
        </w:rPr>
        <w:t xml:space="preserve"> (2005)</w:t>
      </w:r>
    </w:p>
    <w:p w:rsidR="002D1404" w:rsidRPr="000F2960" w:rsidRDefault="002D1404" w:rsidP="002D1404">
      <w:pPr>
        <w:tabs>
          <w:tab w:val="left" w:pos="0"/>
        </w:tabs>
        <w:suppressAutoHyphens/>
        <w:spacing w:line="240" w:lineRule="atLeast"/>
        <w:rPr>
          <w:rFonts w:ascii="Times New Roman" w:hAnsi="Times New Roman" w:cs="Times New Roman"/>
          <w:spacing w:val="-2"/>
          <w:sz w:val="18"/>
          <w:szCs w:val="18"/>
        </w:rPr>
      </w:pPr>
    </w:p>
    <w:p w:rsidR="00A046C3" w:rsidRDefault="00A046C3" w:rsidP="00A046C3">
      <w:pPr>
        <w:tabs>
          <w:tab w:val="left" w:pos="0"/>
        </w:tabs>
        <w:suppressAutoHyphens/>
        <w:spacing w:line="240" w:lineRule="atLeast"/>
        <w:jc w:val="center"/>
        <w:rPr>
          <w:rFonts w:ascii="Times New Roman" w:hAnsi="Times New Roman" w:cs="Times New Roman"/>
          <w:spacing w:val="-2"/>
          <w:sz w:val="22"/>
          <w:szCs w:val="22"/>
        </w:rPr>
      </w:pPr>
      <w:r>
        <w:rPr>
          <w:rFonts w:ascii="Times New Roman" w:hAnsi="Times New Roman" w:cs="Times New Roman"/>
          <w:b/>
          <w:spacing w:val="-2"/>
          <w:sz w:val="22"/>
          <w:szCs w:val="22"/>
        </w:rPr>
        <w:t>Stream Debris Removal</w:t>
      </w:r>
    </w:p>
    <w:p w:rsidR="00A046C3" w:rsidRDefault="00A046C3" w:rsidP="00A046C3">
      <w:pPr>
        <w:tabs>
          <w:tab w:val="left" w:pos="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The Grange encourages development of an ongoing program to clear stream debris following a major flood.  (2012)</w:t>
      </w:r>
    </w:p>
    <w:p w:rsidR="00F23DAA" w:rsidRDefault="00F23DAA" w:rsidP="00A046C3">
      <w:pPr>
        <w:tabs>
          <w:tab w:val="left" w:pos="0"/>
        </w:tabs>
        <w:suppressAutoHyphens/>
        <w:spacing w:line="240" w:lineRule="atLeast"/>
        <w:jc w:val="both"/>
        <w:rPr>
          <w:rFonts w:ascii="Times New Roman" w:hAnsi="Times New Roman" w:cs="Times New Roman"/>
          <w:spacing w:val="-2"/>
          <w:sz w:val="22"/>
          <w:szCs w:val="22"/>
        </w:rPr>
      </w:pPr>
    </w:p>
    <w:p w:rsidR="004B2AB6" w:rsidRDefault="004B2AB6" w:rsidP="00A046C3">
      <w:pPr>
        <w:tabs>
          <w:tab w:val="left" w:pos="0"/>
        </w:tabs>
        <w:suppressAutoHyphens/>
        <w:spacing w:line="240" w:lineRule="atLeast"/>
        <w:jc w:val="both"/>
        <w:rPr>
          <w:rFonts w:ascii="Times New Roman" w:hAnsi="Times New Roman" w:cs="Times New Roman"/>
          <w:spacing w:val="-2"/>
          <w:sz w:val="22"/>
          <w:szCs w:val="22"/>
        </w:rPr>
      </w:pPr>
    </w:p>
    <w:p w:rsidR="004B2AB6" w:rsidRDefault="004B2AB6" w:rsidP="00BD2AD6">
      <w:pPr>
        <w:tabs>
          <w:tab w:val="center" w:pos="4680"/>
        </w:tabs>
        <w:suppressAutoHyphens/>
        <w:spacing w:line="240" w:lineRule="atLeast"/>
        <w:jc w:val="center"/>
        <w:rPr>
          <w:rFonts w:ascii="Times New Roman" w:hAnsi="Times New Roman" w:cs="Times New Roman"/>
          <w:b/>
          <w:bCs/>
          <w:spacing w:val="-2"/>
          <w:sz w:val="24"/>
          <w:szCs w:val="24"/>
        </w:rPr>
      </w:pPr>
    </w:p>
    <w:p w:rsidR="000C7511" w:rsidRPr="00103952" w:rsidRDefault="000C7511" w:rsidP="00BD2AD6">
      <w:pPr>
        <w:tabs>
          <w:tab w:val="center" w:pos="4680"/>
        </w:tabs>
        <w:suppressAutoHyphens/>
        <w:spacing w:line="240" w:lineRule="atLeast"/>
        <w:jc w:val="center"/>
        <w:rPr>
          <w:rFonts w:ascii="Times New Roman" w:hAnsi="Times New Roman" w:cs="Times New Roman"/>
          <w:b/>
          <w:bCs/>
          <w:spacing w:val="-2"/>
          <w:sz w:val="24"/>
          <w:szCs w:val="24"/>
        </w:rPr>
      </w:pPr>
      <w:r w:rsidRPr="00103952">
        <w:rPr>
          <w:rFonts w:ascii="Times New Roman" w:hAnsi="Times New Roman" w:cs="Times New Roman"/>
          <w:b/>
          <w:bCs/>
          <w:spacing w:val="-2"/>
          <w:sz w:val="24"/>
          <w:szCs w:val="24"/>
        </w:rPr>
        <w:t>HUNTING AND WILDLIFE</w:t>
      </w:r>
    </w:p>
    <w:p w:rsidR="000C7511" w:rsidRPr="008C7B91" w:rsidRDefault="000C7511">
      <w:pPr>
        <w:tabs>
          <w:tab w:val="left" w:pos="0"/>
        </w:tabs>
        <w:suppressAutoHyphens/>
        <w:spacing w:line="240" w:lineRule="atLeast"/>
        <w:jc w:val="both"/>
        <w:rPr>
          <w:rFonts w:ascii="Times New Roman" w:hAnsi="Times New Roman" w:cs="Times New Roman"/>
          <w:b/>
          <w:bCs/>
          <w:spacing w:val="-2"/>
          <w:sz w:val="22"/>
          <w:szCs w:val="22"/>
        </w:rPr>
      </w:pPr>
    </w:p>
    <w:p w:rsidR="000C7511" w:rsidRPr="008C7B91" w:rsidRDefault="000C7511" w:rsidP="0062454A">
      <w:pPr>
        <w:pStyle w:val="Heading1"/>
        <w:tabs>
          <w:tab w:val="clear" w:pos="-720"/>
          <w:tab w:val="center" w:pos="4680"/>
        </w:tabs>
        <w:rPr>
          <w:rFonts w:ascii="Times New Roman" w:hAnsi="Times New Roman" w:cs="Times New Roman"/>
          <w:sz w:val="22"/>
          <w:szCs w:val="22"/>
        </w:rPr>
      </w:pPr>
      <w:r w:rsidRPr="008C7B91">
        <w:rPr>
          <w:rFonts w:ascii="Times New Roman" w:hAnsi="Times New Roman" w:cs="Times New Roman"/>
          <w:sz w:val="22"/>
          <w:szCs w:val="22"/>
        </w:rPr>
        <w:t>Crop Damage by Wildlife</w:t>
      </w:r>
    </w:p>
    <w:p w:rsidR="000C7511" w:rsidRDefault="00F16EC5" w:rsidP="00A65F55">
      <w:pPr>
        <w:tabs>
          <w:tab w:val="left" w:pos="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spacing w:val="-2"/>
          <w:sz w:val="22"/>
          <w:szCs w:val="22"/>
        </w:rPr>
        <w:t xml:space="preserve">   </w:t>
      </w:r>
      <w:r w:rsidR="0058076A">
        <w:rPr>
          <w:rFonts w:ascii="Times New Roman" w:hAnsi="Times New Roman" w:cs="Times New Roman"/>
          <w:spacing w:val="-2"/>
          <w:sz w:val="22"/>
          <w:szCs w:val="22"/>
        </w:rPr>
        <w:t xml:space="preserve"> </w:t>
      </w:r>
      <w:r w:rsidRPr="008C7B91">
        <w:rPr>
          <w:rFonts w:ascii="Times New Roman" w:hAnsi="Times New Roman" w:cs="Times New Roman"/>
          <w:spacing w:val="-2"/>
          <w:sz w:val="22"/>
          <w:szCs w:val="22"/>
        </w:rPr>
        <w:t>The</w:t>
      </w:r>
      <w:r w:rsidR="005C2A9C">
        <w:rPr>
          <w:rFonts w:ascii="Times New Roman" w:hAnsi="Times New Roman" w:cs="Times New Roman"/>
          <w:spacing w:val="-2"/>
          <w:sz w:val="22"/>
          <w:szCs w:val="22"/>
        </w:rPr>
        <w:t xml:space="preserve"> </w:t>
      </w:r>
      <w:r w:rsidRPr="008C7B91">
        <w:rPr>
          <w:rFonts w:ascii="Times New Roman" w:hAnsi="Times New Roman" w:cs="Times New Roman"/>
          <w:spacing w:val="-2"/>
          <w:sz w:val="22"/>
          <w:szCs w:val="22"/>
        </w:rPr>
        <w:t>Grange</w:t>
      </w:r>
      <w:r w:rsidR="005C2A9C">
        <w:rPr>
          <w:rFonts w:ascii="Times New Roman" w:hAnsi="Times New Roman" w:cs="Times New Roman"/>
          <w:spacing w:val="-2"/>
          <w:sz w:val="22"/>
          <w:szCs w:val="22"/>
        </w:rPr>
        <w:t xml:space="preserve"> </w:t>
      </w:r>
      <w:r w:rsidRPr="008C7B91">
        <w:rPr>
          <w:rFonts w:ascii="Times New Roman" w:hAnsi="Times New Roman" w:cs="Times New Roman"/>
          <w:spacing w:val="-2"/>
          <w:sz w:val="22"/>
          <w:szCs w:val="22"/>
        </w:rPr>
        <w:t>urges farmers to</w:t>
      </w:r>
      <w:r w:rsidR="005C2A9C">
        <w:rPr>
          <w:rFonts w:ascii="Times New Roman" w:hAnsi="Times New Roman" w:cs="Times New Roman"/>
          <w:spacing w:val="-2"/>
          <w:sz w:val="22"/>
          <w:szCs w:val="22"/>
        </w:rPr>
        <w:t xml:space="preserve"> </w:t>
      </w:r>
      <w:r w:rsidRPr="008C7B91">
        <w:rPr>
          <w:rFonts w:ascii="Times New Roman" w:hAnsi="Times New Roman" w:cs="Times New Roman"/>
          <w:spacing w:val="-2"/>
          <w:sz w:val="22"/>
          <w:szCs w:val="22"/>
        </w:rPr>
        <w:t>work with</w:t>
      </w:r>
      <w:r w:rsidR="00A65F55">
        <w:rPr>
          <w:rFonts w:ascii="Times New Roman" w:hAnsi="Times New Roman" w:cs="Times New Roman"/>
          <w:spacing w:val="-2"/>
          <w:sz w:val="22"/>
          <w:szCs w:val="22"/>
        </w:rPr>
        <w:t xml:space="preserve"> t</w:t>
      </w:r>
      <w:r w:rsidRPr="008C7B91">
        <w:rPr>
          <w:rFonts w:ascii="Times New Roman" w:hAnsi="Times New Roman" w:cs="Times New Roman"/>
          <w:spacing w:val="-2"/>
          <w:sz w:val="22"/>
          <w:szCs w:val="22"/>
        </w:rPr>
        <w:t>he federal Wildlife Conservation Control Units to protect property from deer, vultures, and other wildlife bird problems.  (2005)</w:t>
      </w:r>
    </w:p>
    <w:p w:rsidR="00616597" w:rsidRDefault="00616597" w:rsidP="00A65F55">
      <w:pPr>
        <w:jc w:val="both"/>
        <w:rPr>
          <w:rFonts w:ascii="Times New Roman" w:hAnsi="Times New Roman" w:cs="Times New Roman"/>
          <w:sz w:val="22"/>
          <w:szCs w:val="22"/>
        </w:rPr>
      </w:pPr>
      <w:r>
        <w:rPr>
          <w:rFonts w:ascii="Times New Roman" w:hAnsi="Times New Roman" w:cs="Times New Roman"/>
          <w:sz w:val="22"/>
          <w:szCs w:val="22"/>
        </w:rPr>
        <w:t xml:space="preserve">   </w:t>
      </w:r>
      <w:r w:rsidRPr="00616597">
        <w:rPr>
          <w:rFonts w:ascii="Times New Roman" w:hAnsi="Times New Roman" w:cs="Times New Roman"/>
          <w:sz w:val="22"/>
          <w:szCs w:val="22"/>
        </w:rPr>
        <w:t>The Grange requests the pilot wildlife services program of USDA, PDA, and the PA Game Commission be funded and implemented in all areas of PA to combat losses from wild birds and animals.</w:t>
      </w:r>
      <w:r>
        <w:rPr>
          <w:rFonts w:ascii="Times New Roman" w:hAnsi="Times New Roman" w:cs="Times New Roman"/>
          <w:sz w:val="22"/>
          <w:szCs w:val="22"/>
        </w:rPr>
        <w:t xml:space="preserve"> (2008)</w:t>
      </w:r>
    </w:p>
    <w:p w:rsidR="00640EBB" w:rsidRPr="009903A1" w:rsidRDefault="00640EBB" w:rsidP="00640EBB">
      <w:pPr>
        <w:jc w:val="both"/>
        <w:rPr>
          <w:rFonts w:ascii="Times New Roman" w:hAnsi="Times New Roman" w:cs="Times New Roman"/>
          <w:sz w:val="22"/>
          <w:szCs w:val="22"/>
        </w:rPr>
      </w:pPr>
      <w:r>
        <w:rPr>
          <w:rFonts w:ascii="Times New Roman" w:hAnsi="Times New Roman" w:cs="Times New Roman"/>
          <w:sz w:val="22"/>
          <w:szCs w:val="22"/>
        </w:rPr>
        <w:t xml:space="preserve">    </w:t>
      </w:r>
      <w:r w:rsidRPr="009903A1">
        <w:rPr>
          <w:rFonts w:ascii="Times New Roman" w:hAnsi="Times New Roman" w:cs="Times New Roman"/>
          <w:sz w:val="22"/>
          <w:szCs w:val="22"/>
        </w:rPr>
        <w:t>The Grange supports a broader awareness and support for programs directed by the Pennsylvania Game Commission and the USDA Wildlife Services to control problem animal populations.  When possible, landowners and sportsmen should be involved in the efforts to reduce the population and culled animals should be provided for food usage.</w:t>
      </w:r>
      <w:r>
        <w:rPr>
          <w:rFonts w:ascii="Times New Roman" w:hAnsi="Times New Roman" w:cs="Times New Roman"/>
          <w:sz w:val="22"/>
          <w:szCs w:val="22"/>
        </w:rPr>
        <w:t xml:space="preserve"> (2009)</w:t>
      </w:r>
    </w:p>
    <w:p w:rsidR="00D049FF" w:rsidRPr="008C7B91" w:rsidRDefault="00D049FF" w:rsidP="0062454A">
      <w:pPr>
        <w:pStyle w:val="BodyText"/>
        <w:tabs>
          <w:tab w:val="clear" w:pos="-720"/>
        </w:tabs>
        <w:suppressAutoHyphens w:val="0"/>
        <w:spacing w:line="240" w:lineRule="auto"/>
        <w:rPr>
          <w:rFonts w:ascii="Times New Roman" w:hAnsi="Times New Roman" w:cs="Times New Roman"/>
          <w:spacing w:val="0"/>
          <w:sz w:val="22"/>
          <w:szCs w:val="22"/>
        </w:rPr>
      </w:pPr>
    </w:p>
    <w:p w:rsidR="004B2AB6" w:rsidRDefault="004B2AB6" w:rsidP="0062454A">
      <w:pPr>
        <w:pStyle w:val="BodyText"/>
        <w:tabs>
          <w:tab w:val="clear" w:pos="-720"/>
        </w:tabs>
        <w:suppressAutoHyphens w:val="0"/>
        <w:spacing w:line="240" w:lineRule="auto"/>
        <w:jc w:val="center"/>
        <w:rPr>
          <w:rFonts w:ascii="Times New Roman" w:hAnsi="Times New Roman" w:cs="Times New Roman"/>
          <w:b/>
          <w:bCs/>
          <w:spacing w:val="0"/>
          <w:sz w:val="22"/>
          <w:szCs w:val="22"/>
        </w:rPr>
      </w:pPr>
    </w:p>
    <w:p w:rsidR="004B2AB6" w:rsidRDefault="004B2AB6" w:rsidP="0062454A">
      <w:pPr>
        <w:pStyle w:val="BodyText"/>
        <w:tabs>
          <w:tab w:val="clear" w:pos="-720"/>
        </w:tabs>
        <w:suppressAutoHyphens w:val="0"/>
        <w:spacing w:line="240" w:lineRule="auto"/>
        <w:jc w:val="center"/>
        <w:rPr>
          <w:rFonts w:ascii="Times New Roman" w:hAnsi="Times New Roman" w:cs="Times New Roman"/>
          <w:b/>
          <w:bCs/>
          <w:spacing w:val="0"/>
          <w:sz w:val="22"/>
          <w:szCs w:val="22"/>
        </w:rPr>
      </w:pPr>
    </w:p>
    <w:p w:rsidR="004B2AB6" w:rsidRDefault="004B2AB6" w:rsidP="0062454A">
      <w:pPr>
        <w:pStyle w:val="BodyText"/>
        <w:tabs>
          <w:tab w:val="clear" w:pos="-720"/>
        </w:tabs>
        <w:suppressAutoHyphens w:val="0"/>
        <w:spacing w:line="240" w:lineRule="auto"/>
        <w:jc w:val="center"/>
        <w:rPr>
          <w:rFonts w:ascii="Times New Roman" w:hAnsi="Times New Roman" w:cs="Times New Roman"/>
          <w:b/>
          <w:bCs/>
          <w:spacing w:val="0"/>
          <w:sz w:val="22"/>
          <w:szCs w:val="22"/>
        </w:rPr>
      </w:pPr>
    </w:p>
    <w:p w:rsidR="000C7511" w:rsidRPr="008C7B91" w:rsidRDefault="00D049FF" w:rsidP="0062454A">
      <w:pPr>
        <w:pStyle w:val="BodyText"/>
        <w:tabs>
          <w:tab w:val="clear" w:pos="-720"/>
        </w:tabs>
        <w:suppressAutoHyphens w:val="0"/>
        <w:spacing w:line="240" w:lineRule="auto"/>
        <w:jc w:val="center"/>
        <w:rPr>
          <w:rFonts w:ascii="Times New Roman" w:hAnsi="Times New Roman" w:cs="Times New Roman"/>
          <w:spacing w:val="0"/>
          <w:sz w:val="22"/>
          <w:szCs w:val="22"/>
        </w:rPr>
      </w:pPr>
      <w:r w:rsidRPr="008C7B91">
        <w:rPr>
          <w:rFonts w:ascii="Times New Roman" w:hAnsi="Times New Roman" w:cs="Times New Roman"/>
          <w:b/>
          <w:bCs/>
          <w:spacing w:val="0"/>
          <w:sz w:val="22"/>
          <w:szCs w:val="22"/>
        </w:rPr>
        <w:lastRenderedPageBreak/>
        <w:t>Coyotes</w:t>
      </w:r>
    </w:p>
    <w:p w:rsidR="00963339" w:rsidRDefault="0058076A" w:rsidP="0062454A">
      <w:pPr>
        <w:jc w:val="both"/>
        <w:rPr>
          <w:rFonts w:ascii="Times New Roman" w:hAnsi="Times New Roman" w:cs="Times New Roman"/>
          <w:sz w:val="22"/>
          <w:szCs w:val="22"/>
        </w:rPr>
      </w:pPr>
      <w:r>
        <w:rPr>
          <w:rFonts w:ascii="Times New Roman" w:hAnsi="Times New Roman" w:cs="Times New Roman"/>
          <w:sz w:val="22"/>
          <w:szCs w:val="22"/>
        </w:rPr>
        <w:t xml:space="preserve">    </w:t>
      </w:r>
      <w:r w:rsidR="00D049FF" w:rsidRPr="008C7B91">
        <w:rPr>
          <w:rFonts w:ascii="Times New Roman" w:hAnsi="Times New Roman" w:cs="Times New Roman"/>
          <w:sz w:val="22"/>
          <w:szCs w:val="22"/>
        </w:rPr>
        <w:t>The Grange encourages the PA Department of Agriculture</w:t>
      </w:r>
      <w:r w:rsidR="00963339">
        <w:rPr>
          <w:rFonts w:ascii="Times New Roman" w:hAnsi="Times New Roman" w:cs="Times New Roman"/>
          <w:sz w:val="22"/>
          <w:szCs w:val="22"/>
        </w:rPr>
        <w:t>, t</w:t>
      </w:r>
      <w:r w:rsidR="00D049FF" w:rsidRPr="008C7B91">
        <w:rPr>
          <w:rFonts w:ascii="Times New Roman" w:hAnsi="Times New Roman" w:cs="Times New Roman"/>
          <w:sz w:val="22"/>
          <w:szCs w:val="22"/>
        </w:rPr>
        <w:t xml:space="preserve">he </w:t>
      </w:r>
      <w:r w:rsidR="00963339">
        <w:rPr>
          <w:rFonts w:ascii="Times New Roman" w:hAnsi="Times New Roman" w:cs="Times New Roman"/>
          <w:sz w:val="22"/>
          <w:szCs w:val="22"/>
        </w:rPr>
        <w:t xml:space="preserve">PA </w:t>
      </w:r>
      <w:r w:rsidR="00D049FF" w:rsidRPr="008C7B91">
        <w:rPr>
          <w:rFonts w:ascii="Times New Roman" w:hAnsi="Times New Roman" w:cs="Times New Roman"/>
          <w:sz w:val="22"/>
          <w:szCs w:val="22"/>
        </w:rPr>
        <w:t>Game Commission</w:t>
      </w:r>
      <w:r w:rsidR="00963339">
        <w:rPr>
          <w:rFonts w:ascii="Times New Roman" w:hAnsi="Times New Roman" w:cs="Times New Roman"/>
          <w:sz w:val="22"/>
          <w:szCs w:val="22"/>
        </w:rPr>
        <w:t xml:space="preserve"> and USDA/APHIS Wildlife Services to manage coyotes and other predator pests, nuisances and vector species. (2016)</w:t>
      </w:r>
    </w:p>
    <w:p w:rsidR="00E751AA" w:rsidRPr="008C7B91" w:rsidRDefault="00963339" w:rsidP="0062454A">
      <w:pPr>
        <w:jc w:val="both"/>
        <w:rPr>
          <w:rFonts w:ascii="Times New Roman" w:hAnsi="Times New Roman" w:cs="Times New Roman"/>
          <w:sz w:val="22"/>
          <w:szCs w:val="22"/>
        </w:rPr>
      </w:pPr>
      <w:r w:rsidRPr="008C7B91">
        <w:rPr>
          <w:rFonts w:ascii="Times New Roman" w:hAnsi="Times New Roman" w:cs="Times New Roman"/>
          <w:sz w:val="22"/>
          <w:szCs w:val="22"/>
        </w:rPr>
        <w:t xml:space="preserve"> </w:t>
      </w:r>
    </w:p>
    <w:p w:rsidR="00D049FF" w:rsidRDefault="00C766B8" w:rsidP="00E751AA">
      <w:pPr>
        <w:pStyle w:val="BodyText"/>
        <w:tabs>
          <w:tab w:val="clear" w:pos="-720"/>
        </w:tabs>
        <w:suppressAutoHyphens w:val="0"/>
        <w:spacing w:line="240" w:lineRule="auto"/>
        <w:jc w:val="center"/>
        <w:rPr>
          <w:rFonts w:ascii="Times New Roman" w:hAnsi="Times New Roman" w:cs="Times New Roman"/>
          <w:spacing w:val="0"/>
          <w:sz w:val="22"/>
          <w:szCs w:val="22"/>
        </w:rPr>
      </w:pPr>
      <w:r>
        <w:rPr>
          <w:rFonts w:ascii="Times New Roman" w:hAnsi="Times New Roman" w:cs="Times New Roman"/>
          <w:b/>
          <w:spacing w:val="0"/>
          <w:sz w:val="22"/>
          <w:szCs w:val="22"/>
        </w:rPr>
        <w:t xml:space="preserve">Game </w:t>
      </w:r>
      <w:r w:rsidR="00E751AA">
        <w:rPr>
          <w:rFonts w:ascii="Times New Roman" w:hAnsi="Times New Roman" w:cs="Times New Roman"/>
          <w:b/>
          <w:spacing w:val="0"/>
          <w:sz w:val="22"/>
          <w:szCs w:val="22"/>
        </w:rPr>
        <w:t>Commission</w:t>
      </w:r>
    </w:p>
    <w:p w:rsidR="00E751AA" w:rsidRDefault="00E751AA" w:rsidP="00E751AA">
      <w:pPr>
        <w:jc w:val="both"/>
        <w:rPr>
          <w:rFonts w:ascii="Times New Roman" w:hAnsi="Times New Roman" w:cs="Times New Roman"/>
          <w:sz w:val="22"/>
          <w:szCs w:val="22"/>
        </w:rPr>
      </w:pPr>
      <w:r w:rsidRPr="00E751AA">
        <w:rPr>
          <w:rFonts w:ascii="Times New Roman" w:hAnsi="Times New Roman" w:cs="Times New Roman"/>
          <w:sz w:val="22"/>
          <w:szCs w:val="22"/>
        </w:rPr>
        <w:t xml:space="preserve">   The Grange opposes any legislation that would merge the PA Game Commission and PA Fish and Boat Commission.  (2004)</w:t>
      </w:r>
    </w:p>
    <w:p w:rsidR="00E751AA" w:rsidRDefault="00E751AA" w:rsidP="00E751AA">
      <w:pPr>
        <w:jc w:val="both"/>
        <w:rPr>
          <w:rFonts w:ascii="Times New Roman" w:hAnsi="Times New Roman" w:cs="Times New Roman"/>
          <w:sz w:val="22"/>
          <w:szCs w:val="22"/>
        </w:rPr>
      </w:pPr>
      <w:r w:rsidRPr="00E751AA">
        <w:rPr>
          <w:rFonts w:ascii="Times New Roman" w:hAnsi="Times New Roman" w:cs="Times New Roman"/>
          <w:sz w:val="22"/>
          <w:szCs w:val="22"/>
        </w:rPr>
        <w:t xml:space="preserve">   The Grange urges the PA Game Commission to work with the Dep</w:t>
      </w:r>
      <w:r w:rsidR="00C766B8">
        <w:rPr>
          <w:rFonts w:ascii="Times New Roman" w:hAnsi="Times New Roman" w:cs="Times New Roman"/>
          <w:sz w:val="22"/>
          <w:szCs w:val="22"/>
        </w:rPr>
        <w:t>artment</w:t>
      </w:r>
      <w:r w:rsidRPr="00E751AA">
        <w:rPr>
          <w:rFonts w:ascii="Times New Roman" w:hAnsi="Times New Roman" w:cs="Times New Roman"/>
          <w:sz w:val="22"/>
          <w:szCs w:val="22"/>
        </w:rPr>
        <w:t xml:space="preserve"> of Agriculture to develop an effective groundhog reduction program.</w:t>
      </w:r>
      <w:r>
        <w:rPr>
          <w:rFonts w:ascii="Times New Roman" w:hAnsi="Times New Roman" w:cs="Times New Roman"/>
          <w:sz w:val="22"/>
          <w:szCs w:val="22"/>
        </w:rPr>
        <w:t xml:space="preserve"> (2004)</w:t>
      </w:r>
    </w:p>
    <w:p w:rsidR="007F1804" w:rsidRDefault="007F1804" w:rsidP="007F1804">
      <w:pPr>
        <w:tabs>
          <w:tab w:val="left" w:pos="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8C7B91">
        <w:rPr>
          <w:rFonts w:ascii="Times New Roman" w:hAnsi="Times New Roman" w:cs="Times New Roman"/>
          <w:spacing w:val="-2"/>
          <w:sz w:val="22"/>
          <w:szCs w:val="22"/>
        </w:rPr>
        <w:t>The Grange opposes the Game Commission’s proposal for separate hunting licenses for deer, turkey and other animals because of the extra financial burden for senior citizens purchasing licenses.  (2006)</w:t>
      </w:r>
    </w:p>
    <w:p w:rsidR="00A622B1" w:rsidRDefault="00A622B1" w:rsidP="00A622B1">
      <w:pPr>
        <w:jc w:val="both"/>
        <w:rPr>
          <w:rFonts w:ascii="Times New Roman" w:hAnsi="Times New Roman" w:cs="Times New Roman"/>
          <w:sz w:val="22"/>
          <w:szCs w:val="22"/>
        </w:rPr>
      </w:pPr>
      <w:r>
        <w:rPr>
          <w:rFonts w:ascii="Times New Roman" w:hAnsi="Times New Roman" w:cs="Times New Roman"/>
          <w:sz w:val="22"/>
          <w:szCs w:val="22"/>
        </w:rPr>
        <w:t xml:space="preserve">   </w:t>
      </w:r>
      <w:r w:rsidRPr="00A12C0C">
        <w:rPr>
          <w:rFonts w:ascii="Times New Roman" w:hAnsi="Times New Roman" w:cs="Times New Roman"/>
          <w:sz w:val="22"/>
          <w:szCs w:val="22"/>
        </w:rPr>
        <w:t>The PA Game Commission should open the wildlife management area access roads on Sunday so our senior citizens and wildlife enthusiasts can have access on Sundays.</w:t>
      </w:r>
      <w:r>
        <w:rPr>
          <w:rFonts w:ascii="Times New Roman" w:hAnsi="Times New Roman" w:cs="Times New Roman"/>
          <w:sz w:val="22"/>
          <w:szCs w:val="22"/>
        </w:rPr>
        <w:t xml:space="preserve"> (2006)</w:t>
      </w:r>
    </w:p>
    <w:p w:rsidR="00F23DAA" w:rsidRDefault="00F23DAA" w:rsidP="00A622B1">
      <w:pPr>
        <w:jc w:val="both"/>
        <w:rPr>
          <w:rFonts w:ascii="Times New Roman" w:hAnsi="Times New Roman" w:cs="Times New Roman"/>
          <w:sz w:val="22"/>
          <w:szCs w:val="22"/>
        </w:rPr>
      </w:pPr>
      <w:r>
        <w:rPr>
          <w:rFonts w:ascii="Times New Roman" w:hAnsi="Times New Roman" w:cs="Times New Roman"/>
          <w:sz w:val="22"/>
          <w:szCs w:val="22"/>
        </w:rPr>
        <w:t xml:space="preserve">   The Grange urges that any child participating in the mentored youth hunting program be required to take a hunter safety course.  (2015)</w:t>
      </w:r>
    </w:p>
    <w:p w:rsidR="003239A0" w:rsidRDefault="003239A0" w:rsidP="00F23DAA">
      <w:pPr>
        <w:jc w:val="center"/>
        <w:rPr>
          <w:rFonts w:ascii="Times New Roman" w:hAnsi="Times New Roman" w:cs="Times New Roman"/>
          <w:b/>
          <w:sz w:val="22"/>
          <w:szCs w:val="22"/>
        </w:rPr>
      </w:pPr>
    </w:p>
    <w:p w:rsidR="00F23DAA" w:rsidRPr="00F23DAA" w:rsidRDefault="00F23DAA" w:rsidP="00F23DAA">
      <w:pPr>
        <w:jc w:val="center"/>
        <w:rPr>
          <w:rFonts w:ascii="Times New Roman" w:hAnsi="Times New Roman" w:cs="Times New Roman"/>
          <w:sz w:val="22"/>
          <w:szCs w:val="22"/>
        </w:rPr>
      </w:pPr>
      <w:r>
        <w:rPr>
          <w:rFonts w:ascii="Times New Roman" w:hAnsi="Times New Roman" w:cs="Times New Roman"/>
          <w:b/>
          <w:sz w:val="22"/>
          <w:szCs w:val="22"/>
        </w:rPr>
        <w:t>Rodent Control</w:t>
      </w:r>
    </w:p>
    <w:p w:rsidR="007F1804" w:rsidRDefault="00F23DAA" w:rsidP="00640EBB">
      <w:pPr>
        <w:tabs>
          <w:tab w:val="left" w:pos="0"/>
        </w:tabs>
        <w:suppressAutoHyphens/>
        <w:spacing w:after="120"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The Grange supports legislation to make the “</w:t>
      </w:r>
      <w:proofErr w:type="spellStart"/>
      <w:r>
        <w:rPr>
          <w:rFonts w:ascii="Times New Roman" w:hAnsi="Times New Roman" w:cs="Times New Roman"/>
          <w:spacing w:val="-2"/>
          <w:sz w:val="22"/>
          <w:szCs w:val="22"/>
        </w:rPr>
        <w:t>Rodenator</w:t>
      </w:r>
      <w:proofErr w:type="spellEnd"/>
      <w:r>
        <w:rPr>
          <w:rFonts w:ascii="Times New Roman" w:hAnsi="Times New Roman" w:cs="Times New Roman"/>
          <w:spacing w:val="-2"/>
          <w:sz w:val="22"/>
          <w:szCs w:val="22"/>
        </w:rPr>
        <w:t xml:space="preserve">,” </w:t>
      </w:r>
      <w:proofErr w:type="gramStart"/>
      <w:r>
        <w:rPr>
          <w:rFonts w:ascii="Times New Roman" w:hAnsi="Times New Roman" w:cs="Times New Roman"/>
          <w:spacing w:val="-2"/>
          <w:sz w:val="22"/>
          <w:szCs w:val="22"/>
        </w:rPr>
        <w:t>a rodent</w:t>
      </w:r>
      <w:proofErr w:type="gramEnd"/>
      <w:r>
        <w:rPr>
          <w:rFonts w:ascii="Times New Roman" w:hAnsi="Times New Roman" w:cs="Times New Roman"/>
          <w:spacing w:val="-2"/>
          <w:sz w:val="22"/>
          <w:szCs w:val="22"/>
        </w:rPr>
        <w:t xml:space="preserve"> eradicator, legal for use in Pennsylvania after taking an operator’s course and being certified to properly use the equipment.  (2015)</w:t>
      </w:r>
    </w:p>
    <w:p w:rsidR="00236EE3" w:rsidRDefault="00236EE3" w:rsidP="00236EE3">
      <w:pPr>
        <w:tabs>
          <w:tab w:val="left" w:pos="0"/>
        </w:tabs>
        <w:suppressAutoHyphens/>
        <w:spacing w:line="240" w:lineRule="atLeast"/>
        <w:jc w:val="center"/>
        <w:rPr>
          <w:rFonts w:ascii="Times New Roman" w:hAnsi="Times New Roman" w:cs="Times New Roman"/>
          <w:spacing w:val="-2"/>
          <w:sz w:val="22"/>
          <w:szCs w:val="22"/>
        </w:rPr>
      </w:pPr>
      <w:r>
        <w:rPr>
          <w:rFonts w:ascii="Times New Roman" w:hAnsi="Times New Roman" w:cs="Times New Roman"/>
          <w:b/>
          <w:spacing w:val="-2"/>
          <w:sz w:val="22"/>
          <w:szCs w:val="22"/>
        </w:rPr>
        <w:t>Semi-Automatic Rifles</w:t>
      </w:r>
    </w:p>
    <w:p w:rsidR="00236EE3" w:rsidRDefault="00236EE3" w:rsidP="00236EE3">
      <w:pPr>
        <w:tabs>
          <w:tab w:val="left" w:pos="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The Grange supports legalizing the use of semi-automatic rifles for hunting in Pennsylvania.  2015)</w:t>
      </w:r>
    </w:p>
    <w:p w:rsidR="000C7511" w:rsidRPr="00640EBB" w:rsidRDefault="000C7511" w:rsidP="00983158">
      <w:pPr>
        <w:tabs>
          <w:tab w:val="center" w:pos="4680"/>
        </w:tabs>
        <w:suppressAutoHyphens/>
        <w:spacing w:line="240" w:lineRule="atLeast"/>
        <w:jc w:val="center"/>
        <w:rPr>
          <w:rFonts w:ascii="Times New Roman" w:hAnsi="Times New Roman" w:cs="Times New Roman"/>
          <w:bCs/>
          <w:spacing w:val="-2"/>
          <w:sz w:val="22"/>
          <w:szCs w:val="22"/>
        </w:rPr>
      </w:pPr>
      <w:r w:rsidRPr="008C7B91">
        <w:rPr>
          <w:rFonts w:ascii="Times New Roman" w:hAnsi="Times New Roman" w:cs="Times New Roman"/>
          <w:b/>
          <w:bCs/>
          <w:spacing w:val="-2"/>
          <w:sz w:val="22"/>
          <w:szCs w:val="22"/>
        </w:rPr>
        <w:t>Sunday Hunting</w:t>
      </w:r>
    </w:p>
    <w:p w:rsidR="000C7511" w:rsidRDefault="00640EBB">
      <w:pPr>
        <w:tabs>
          <w:tab w:val="left" w:pos="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bCs/>
          <w:spacing w:val="-2"/>
          <w:sz w:val="22"/>
          <w:szCs w:val="22"/>
        </w:rPr>
        <w:t xml:space="preserve">   The Grange</w:t>
      </w:r>
      <w:r w:rsidR="000C7511" w:rsidRPr="008C7B91">
        <w:rPr>
          <w:rFonts w:ascii="Times New Roman" w:hAnsi="Times New Roman" w:cs="Times New Roman"/>
          <w:spacing w:val="-2"/>
          <w:sz w:val="22"/>
          <w:szCs w:val="22"/>
        </w:rPr>
        <w:t xml:space="preserve"> oppose</w:t>
      </w:r>
      <w:r>
        <w:rPr>
          <w:rFonts w:ascii="Times New Roman" w:hAnsi="Times New Roman" w:cs="Times New Roman"/>
          <w:spacing w:val="-2"/>
          <w:sz w:val="22"/>
          <w:szCs w:val="22"/>
        </w:rPr>
        <w:t>s</w:t>
      </w:r>
      <w:r w:rsidR="000C7511" w:rsidRPr="008C7B91">
        <w:rPr>
          <w:rFonts w:ascii="Times New Roman" w:hAnsi="Times New Roman" w:cs="Times New Roman"/>
          <w:spacing w:val="-2"/>
          <w:sz w:val="22"/>
          <w:szCs w:val="22"/>
        </w:rPr>
        <w:t xml:space="preserve"> Sunday hunting on any land</w:t>
      </w:r>
      <w:r>
        <w:rPr>
          <w:rFonts w:ascii="Times New Roman" w:hAnsi="Times New Roman" w:cs="Times New Roman"/>
          <w:spacing w:val="-2"/>
          <w:sz w:val="22"/>
          <w:szCs w:val="22"/>
        </w:rPr>
        <w:t xml:space="preserve">.  We </w:t>
      </w:r>
      <w:r w:rsidR="000C7511" w:rsidRPr="008C7B91">
        <w:rPr>
          <w:rFonts w:ascii="Times New Roman" w:hAnsi="Times New Roman" w:cs="Times New Roman"/>
          <w:spacing w:val="-2"/>
          <w:sz w:val="22"/>
          <w:szCs w:val="22"/>
        </w:rPr>
        <w:t>support the</w:t>
      </w:r>
      <w:r w:rsidR="0039772B" w:rsidRPr="008C7B91">
        <w:rPr>
          <w:rFonts w:ascii="Times New Roman" w:hAnsi="Times New Roman" w:cs="Times New Roman"/>
          <w:spacing w:val="-2"/>
          <w:sz w:val="22"/>
          <w:szCs w:val="22"/>
        </w:rPr>
        <w:t xml:space="preserve"> antlered and antlerless deer season be extended by one week, allowing more hunting time and more harvest of deer, without Sunday hunting. (2005</w:t>
      </w:r>
      <w:r w:rsidR="000C7511" w:rsidRPr="008C7B91">
        <w:rPr>
          <w:rFonts w:ascii="Times New Roman" w:hAnsi="Times New Roman" w:cs="Times New Roman"/>
          <w:spacing w:val="-2"/>
          <w:sz w:val="22"/>
          <w:szCs w:val="22"/>
        </w:rPr>
        <w:t>)</w:t>
      </w:r>
    </w:p>
    <w:p w:rsidR="00D21410" w:rsidRPr="008C7B91" w:rsidRDefault="00D21410">
      <w:pPr>
        <w:tabs>
          <w:tab w:val="left" w:pos="0"/>
        </w:tabs>
        <w:suppressAutoHyphens/>
        <w:spacing w:line="240" w:lineRule="atLeast"/>
        <w:jc w:val="both"/>
        <w:rPr>
          <w:rFonts w:ascii="Times New Roman" w:hAnsi="Times New Roman" w:cs="Times New Roman"/>
          <w:spacing w:val="-2"/>
          <w:sz w:val="22"/>
          <w:szCs w:val="22"/>
        </w:rPr>
      </w:pPr>
    </w:p>
    <w:p w:rsidR="00D049FF" w:rsidRPr="008C7B91" w:rsidRDefault="00D049FF" w:rsidP="00D049FF">
      <w:pPr>
        <w:tabs>
          <w:tab w:val="left" w:pos="0"/>
        </w:tabs>
        <w:suppressAutoHyphens/>
        <w:spacing w:line="240" w:lineRule="atLeast"/>
        <w:jc w:val="center"/>
        <w:rPr>
          <w:rFonts w:ascii="Times New Roman" w:hAnsi="Times New Roman" w:cs="Times New Roman"/>
          <w:spacing w:val="-2"/>
          <w:sz w:val="22"/>
          <w:szCs w:val="22"/>
        </w:rPr>
      </w:pPr>
      <w:r w:rsidRPr="008C7B91">
        <w:rPr>
          <w:rFonts w:ascii="Times New Roman" w:hAnsi="Times New Roman" w:cs="Times New Roman"/>
          <w:b/>
          <w:bCs/>
          <w:spacing w:val="-2"/>
          <w:sz w:val="22"/>
          <w:szCs w:val="22"/>
        </w:rPr>
        <w:t>Wild Pig Imports</w:t>
      </w:r>
    </w:p>
    <w:p w:rsidR="00D049FF" w:rsidRDefault="00983158" w:rsidP="00983158">
      <w:pPr>
        <w:jc w:val="both"/>
        <w:rPr>
          <w:rFonts w:ascii="Times New Roman" w:hAnsi="Times New Roman" w:cs="Times New Roman"/>
          <w:sz w:val="22"/>
          <w:szCs w:val="22"/>
        </w:rPr>
      </w:pPr>
      <w:r>
        <w:rPr>
          <w:rFonts w:ascii="Times New Roman" w:hAnsi="Times New Roman" w:cs="Times New Roman"/>
          <w:sz w:val="22"/>
          <w:szCs w:val="22"/>
        </w:rPr>
        <w:t xml:space="preserve">   </w:t>
      </w:r>
      <w:r w:rsidR="00D049FF" w:rsidRPr="008C7B91">
        <w:rPr>
          <w:rFonts w:ascii="Times New Roman" w:hAnsi="Times New Roman" w:cs="Times New Roman"/>
          <w:sz w:val="22"/>
          <w:szCs w:val="22"/>
        </w:rPr>
        <w:t>The Grange opposes any importation of wild pigs from the Southeastern states for sporting or hunting events.  (2006)</w:t>
      </w:r>
    </w:p>
    <w:p w:rsidR="004B2AB6" w:rsidRDefault="004B2AB6" w:rsidP="00983158">
      <w:pPr>
        <w:tabs>
          <w:tab w:val="center" w:pos="4680"/>
        </w:tabs>
        <w:suppressAutoHyphens/>
        <w:spacing w:line="240" w:lineRule="atLeast"/>
        <w:jc w:val="center"/>
        <w:rPr>
          <w:rFonts w:ascii="Times New Roman" w:hAnsi="Times New Roman" w:cs="Times New Roman"/>
          <w:b/>
          <w:bCs/>
          <w:spacing w:val="-2"/>
          <w:sz w:val="24"/>
          <w:szCs w:val="24"/>
        </w:rPr>
      </w:pPr>
    </w:p>
    <w:p w:rsidR="000C7511" w:rsidRPr="00103952" w:rsidRDefault="000C7511" w:rsidP="00983158">
      <w:pPr>
        <w:tabs>
          <w:tab w:val="center" w:pos="4680"/>
        </w:tabs>
        <w:suppressAutoHyphens/>
        <w:spacing w:line="240" w:lineRule="atLeast"/>
        <w:jc w:val="center"/>
        <w:rPr>
          <w:rFonts w:ascii="Times New Roman" w:hAnsi="Times New Roman" w:cs="Times New Roman"/>
          <w:b/>
          <w:bCs/>
          <w:spacing w:val="-2"/>
          <w:sz w:val="24"/>
          <w:szCs w:val="24"/>
        </w:rPr>
      </w:pPr>
      <w:r w:rsidRPr="00103952">
        <w:rPr>
          <w:rFonts w:ascii="Times New Roman" w:hAnsi="Times New Roman" w:cs="Times New Roman"/>
          <w:b/>
          <w:bCs/>
          <w:spacing w:val="-2"/>
          <w:sz w:val="24"/>
          <w:szCs w:val="24"/>
        </w:rPr>
        <w:lastRenderedPageBreak/>
        <w:t>LAND USE</w:t>
      </w:r>
    </w:p>
    <w:p w:rsidR="000C7511" w:rsidRPr="000F2960" w:rsidRDefault="000C7511">
      <w:pPr>
        <w:tabs>
          <w:tab w:val="left" w:pos="0"/>
        </w:tabs>
        <w:suppressAutoHyphens/>
        <w:spacing w:line="240" w:lineRule="atLeast"/>
        <w:jc w:val="both"/>
        <w:rPr>
          <w:rFonts w:ascii="Times New Roman" w:hAnsi="Times New Roman" w:cs="Times New Roman"/>
          <w:b/>
          <w:bCs/>
          <w:spacing w:val="-2"/>
          <w:sz w:val="18"/>
          <w:szCs w:val="18"/>
        </w:rPr>
      </w:pPr>
    </w:p>
    <w:p w:rsidR="000C7511" w:rsidRPr="008C7B91" w:rsidRDefault="000C7511" w:rsidP="00983158">
      <w:pPr>
        <w:tabs>
          <w:tab w:val="center" w:pos="4680"/>
        </w:tabs>
        <w:suppressAutoHyphens/>
        <w:spacing w:line="240" w:lineRule="atLeast"/>
        <w:jc w:val="center"/>
        <w:rPr>
          <w:rFonts w:ascii="Times New Roman" w:hAnsi="Times New Roman" w:cs="Times New Roman"/>
          <w:spacing w:val="-2"/>
          <w:sz w:val="22"/>
          <w:szCs w:val="22"/>
        </w:rPr>
      </w:pPr>
      <w:r w:rsidRPr="008C7B91">
        <w:rPr>
          <w:rFonts w:ascii="Times New Roman" w:hAnsi="Times New Roman" w:cs="Times New Roman"/>
          <w:b/>
          <w:bCs/>
          <w:spacing w:val="-2"/>
          <w:sz w:val="22"/>
          <w:szCs w:val="22"/>
        </w:rPr>
        <w:t>Ag Land Preservation</w:t>
      </w:r>
    </w:p>
    <w:p w:rsidR="000C7511" w:rsidRPr="008C7B91" w:rsidRDefault="000C7511" w:rsidP="00983158">
      <w:pPr>
        <w:tabs>
          <w:tab w:val="left" w:pos="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spacing w:val="-2"/>
          <w:sz w:val="22"/>
          <w:szCs w:val="22"/>
        </w:rPr>
        <w:t xml:space="preserve">   The State Grange supports state agricultural land preservation laws and legislation enhancing the preservation of family-operated farms.  As long as the land remains in agricultural use, any farm enrolled in a </w:t>
      </w:r>
      <w:smartTag w:uri="urn:schemas-microsoft-com:office:smarttags" w:element="State">
        <w:smartTag w:uri="urn:schemas-microsoft-com:office:smarttags" w:element="State">
          <w:r w:rsidRPr="008C7B91">
            <w:rPr>
              <w:rFonts w:ascii="Times New Roman" w:hAnsi="Times New Roman" w:cs="Times New Roman"/>
              <w:spacing w:val="-2"/>
              <w:sz w:val="22"/>
              <w:szCs w:val="22"/>
            </w:rPr>
            <w:t>county</w:t>
          </w:r>
        </w:smartTag>
        <w:r w:rsidRPr="008C7B91">
          <w:rPr>
            <w:rFonts w:ascii="Times New Roman" w:hAnsi="Times New Roman" w:cs="Times New Roman"/>
            <w:spacing w:val="-2"/>
            <w:sz w:val="22"/>
            <w:szCs w:val="22"/>
          </w:rPr>
          <w:t xml:space="preserve"> </w:t>
        </w:r>
        <w:smartTag w:uri="urn:schemas-microsoft-com:office:smarttags" w:element="State">
          <w:r w:rsidRPr="008C7B91">
            <w:rPr>
              <w:rFonts w:ascii="Times New Roman" w:hAnsi="Times New Roman" w:cs="Times New Roman"/>
              <w:spacing w:val="-2"/>
              <w:sz w:val="22"/>
              <w:szCs w:val="22"/>
            </w:rPr>
            <w:t>Agricultural</w:t>
          </w:r>
        </w:smartTag>
        <w:r w:rsidRPr="008C7B91">
          <w:rPr>
            <w:rFonts w:ascii="Times New Roman" w:hAnsi="Times New Roman" w:cs="Times New Roman"/>
            <w:spacing w:val="-2"/>
            <w:sz w:val="22"/>
            <w:szCs w:val="22"/>
          </w:rPr>
          <w:t xml:space="preserve"> </w:t>
        </w:r>
        <w:smartTag w:uri="urn:schemas-microsoft-com:office:smarttags" w:element="State">
          <w:r w:rsidRPr="008C7B91">
            <w:rPr>
              <w:rFonts w:ascii="Times New Roman" w:hAnsi="Times New Roman" w:cs="Times New Roman"/>
              <w:spacing w:val="-2"/>
              <w:sz w:val="22"/>
              <w:szCs w:val="22"/>
            </w:rPr>
            <w:t>Land</w:t>
          </w:r>
        </w:smartTag>
      </w:smartTag>
      <w:r w:rsidRPr="008C7B91">
        <w:rPr>
          <w:rFonts w:ascii="Times New Roman" w:hAnsi="Times New Roman" w:cs="Times New Roman"/>
          <w:spacing w:val="-2"/>
          <w:sz w:val="22"/>
          <w:szCs w:val="22"/>
        </w:rPr>
        <w:t xml:space="preserve"> Preservation program should be permitted the subdivision of any or all of its farmland, subject to local or county ordinances.  To further promote the program, there should be no closing costs for farmers when they participate in the Installment Purchase Agreement Program. </w:t>
      </w:r>
    </w:p>
    <w:p w:rsidR="00B532B8" w:rsidRDefault="00B532B8" w:rsidP="00983158">
      <w:pPr>
        <w:tabs>
          <w:tab w:val="center" w:pos="468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spacing w:val="-2"/>
          <w:sz w:val="22"/>
          <w:szCs w:val="22"/>
        </w:rPr>
        <w:t xml:space="preserve">    The Grange supports the inclusion of land with cell towers and wind generators into the farmland preservation program.  </w:t>
      </w:r>
      <w:r w:rsidR="00715643" w:rsidRPr="008C7B91">
        <w:rPr>
          <w:rFonts w:ascii="Times New Roman" w:hAnsi="Times New Roman" w:cs="Times New Roman"/>
          <w:spacing w:val="-2"/>
          <w:sz w:val="22"/>
          <w:szCs w:val="22"/>
        </w:rPr>
        <w:t xml:space="preserve">Also, any electricity generated through these means could be sold.  </w:t>
      </w:r>
      <w:r w:rsidR="000C7AA5" w:rsidRPr="008C7B91">
        <w:rPr>
          <w:rFonts w:ascii="Times New Roman" w:hAnsi="Times New Roman" w:cs="Times New Roman"/>
          <w:spacing w:val="-2"/>
          <w:sz w:val="22"/>
          <w:szCs w:val="22"/>
        </w:rPr>
        <w:t>(2005)</w:t>
      </w:r>
    </w:p>
    <w:p w:rsidR="00F23DAA" w:rsidRPr="008C7B91" w:rsidRDefault="00F23DAA" w:rsidP="00F23DAA">
      <w:pPr>
        <w:tabs>
          <w:tab w:val="center" w:pos="468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spacing w:val="-2"/>
          <w:sz w:val="22"/>
          <w:szCs w:val="22"/>
        </w:rPr>
        <w:t xml:space="preserve">   Emphasis should be given to preserve farms in blocks so as to protect more viable parcels of land instead of just open space.  (2005)</w:t>
      </w:r>
    </w:p>
    <w:p w:rsidR="00067DDB" w:rsidRDefault="00067DDB" w:rsidP="00983158">
      <w:pPr>
        <w:tabs>
          <w:tab w:val="center" w:pos="468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spacing w:val="-2"/>
          <w:sz w:val="22"/>
          <w:szCs w:val="22"/>
        </w:rPr>
        <w:t xml:space="preserve">   We support the federal Family Farm Preservation Act which relieves the capital gains tax for the sale of preserved farmland.  </w:t>
      </w:r>
      <w:r w:rsidR="000C7AA5" w:rsidRPr="008C7B91">
        <w:rPr>
          <w:rFonts w:ascii="Times New Roman" w:hAnsi="Times New Roman" w:cs="Times New Roman"/>
          <w:spacing w:val="-2"/>
          <w:sz w:val="22"/>
          <w:szCs w:val="22"/>
        </w:rPr>
        <w:t>(2005)</w:t>
      </w:r>
    </w:p>
    <w:p w:rsidR="00F23DAA" w:rsidRPr="008C7B91" w:rsidRDefault="00F23DAA" w:rsidP="00983158">
      <w:pPr>
        <w:tabs>
          <w:tab w:val="center" w:pos="468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The Grange supports a review of the current PA Farmland Preservation program and amending the law with clearer language that will better define allowed uses on preserved farms.  (2015)</w:t>
      </w:r>
    </w:p>
    <w:p w:rsidR="000C7511" w:rsidRPr="000B1F53" w:rsidRDefault="000C7511">
      <w:pPr>
        <w:tabs>
          <w:tab w:val="left" w:pos="0"/>
        </w:tabs>
        <w:suppressAutoHyphens/>
        <w:spacing w:line="240" w:lineRule="atLeast"/>
        <w:jc w:val="both"/>
        <w:rPr>
          <w:rFonts w:ascii="Times New Roman" w:hAnsi="Times New Roman" w:cs="Times New Roman"/>
          <w:spacing w:val="-2"/>
          <w:sz w:val="18"/>
          <w:szCs w:val="18"/>
        </w:rPr>
      </w:pPr>
    </w:p>
    <w:p w:rsidR="000C7511" w:rsidRPr="008C7B91" w:rsidRDefault="000C7511" w:rsidP="00983158">
      <w:pPr>
        <w:tabs>
          <w:tab w:val="center" w:pos="4680"/>
        </w:tabs>
        <w:suppressAutoHyphens/>
        <w:spacing w:line="240" w:lineRule="atLeast"/>
        <w:jc w:val="center"/>
        <w:rPr>
          <w:rFonts w:ascii="Times New Roman" w:hAnsi="Times New Roman" w:cs="Times New Roman"/>
          <w:spacing w:val="-2"/>
          <w:sz w:val="22"/>
          <w:szCs w:val="22"/>
        </w:rPr>
      </w:pPr>
      <w:r w:rsidRPr="008C7B91">
        <w:rPr>
          <w:rFonts w:ascii="Times New Roman" w:hAnsi="Times New Roman" w:cs="Times New Roman"/>
          <w:b/>
          <w:bCs/>
          <w:spacing w:val="-2"/>
          <w:sz w:val="22"/>
          <w:szCs w:val="22"/>
        </w:rPr>
        <w:t>Zoning</w:t>
      </w:r>
    </w:p>
    <w:p w:rsidR="0054132E" w:rsidRDefault="0054132E" w:rsidP="0054132E">
      <w:pPr>
        <w:jc w:val="both"/>
        <w:rPr>
          <w:rFonts w:ascii="Times New Roman" w:hAnsi="Times New Roman" w:cs="Times New Roman"/>
          <w:sz w:val="22"/>
          <w:szCs w:val="22"/>
        </w:rPr>
      </w:pPr>
      <w:r w:rsidRPr="008C7B91">
        <w:rPr>
          <w:rFonts w:ascii="Times New Roman" w:hAnsi="Times New Roman" w:cs="Times New Roman"/>
          <w:sz w:val="22"/>
          <w:szCs w:val="22"/>
        </w:rPr>
        <w:t xml:space="preserve">   We will work with all government entities to strengthen agricultural zoning to better protect </w:t>
      </w:r>
      <w:r w:rsidR="00196C20" w:rsidRPr="008C7B91">
        <w:rPr>
          <w:rFonts w:ascii="Times New Roman" w:hAnsi="Times New Roman" w:cs="Times New Roman"/>
          <w:sz w:val="22"/>
          <w:szCs w:val="22"/>
        </w:rPr>
        <w:t>agricultural use of land.  (2005)</w:t>
      </w:r>
    </w:p>
    <w:p w:rsidR="00493A90" w:rsidRDefault="00493A90" w:rsidP="00493A90">
      <w:pPr>
        <w:jc w:val="both"/>
        <w:rPr>
          <w:rFonts w:ascii="Times New Roman" w:hAnsi="Times New Roman" w:cs="Times New Roman"/>
          <w:sz w:val="22"/>
          <w:szCs w:val="22"/>
        </w:rPr>
      </w:pPr>
      <w:r w:rsidRPr="00493A90">
        <w:rPr>
          <w:rFonts w:ascii="Times New Roman" w:hAnsi="Times New Roman" w:cs="Times New Roman"/>
          <w:sz w:val="22"/>
          <w:szCs w:val="22"/>
        </w:rPr>
        <w:t xml:space="preserve">   Governing bodies should not create legislation prohibiting “normal and necessary” activities required to run an agricultural enterprise.</w:t>
      </w:r>
      <w:r>
        <w:rPr>
          <w:rFonts w:ascii="Times New Roman" w:hAnsi="Times New Roman" w:cs="Times New Roman"/>
          <w:sz w:val="22"/>
          <w:szCs w:val="22"/>
        </w:rPr>
        <w:t xml:space="preserve"> (2004)</w:t>
      </w:r>
    </w:p>
    <w:p w:rsidR="00D21410" w:rsidRPr="000B1F53" w:rsidRDefault="00D21410" w:rsidP="00493A90">
      <w:pPr>
        <w:jc w:val="both"/>
        <w:rPr>
          <w:rFonts w:ascii="Times New Roman" w:hAnsi="Times New Roman" w:cs="Times New Roman"/>
          <w:sz w:val="18"/>
          <w:szCs w:val="18"/>
        </w:rPr>
      </w:pPr>
    </w:p>
    <w:p w:rsidR="00574970" w:rsidRDefault="007E2037" w:rsidP="00A65F55">
      <w:pPr>
        <w:tabs>
          <w:tab w:val="left" w:pos="0"/>
        </w:tabs>
        <w:suppressAutoHyphens/>
        <w:spacing w:line="240" w:lineRule="atLeast"/>
        <w:jc w:val="center"/>
        <w:rPr>
          <w:rFonts w:ascii="Times New Roman" w:hAnsi="Times New Roman" w:cs="Times New Roman"/>
          <w:b/>
          <w:sz w:val="22"/>
          <w:szCs w:val="22"/>
        </w:rPr>
      </w:pPr>
      <w:r>
        <w:rPr>
          <w:rFonts w:ascii="Times New Roman" w:hAnsi="Times New Roman" w:cs="Times New Roman"/>
          <w:b/>
          <w:sz w:val="22"/>
          <w:szCs w:val="22"/>
        </w:rPr>
        <w:t>Clean &amp; Green</w:t>
      </w:r>
    </w:p>
    <w:p w:rsidR="007E2037" w:rsidRPr="007E2037" w:rsidRDefault="007E2037" w:rsidP="007E2037">
      <w:pPr>
        <w:jc w:val="both"/>
        <w:rPr>
          <w:rFonts w:ascii="Times New Roman" w:hAnsi="Times New Roman" w:cs="Times New Roman"/>
          <w:sz w:val="22"/>
          <w:szCs w:val="22"/>
        </w:rPr>
      </w:pPr>
      <w:r w:rsidRPr="007E2037">
        <w:rPr>
          <w:rFonts w:ascii="Times New Roman" w:hAnsi="Times New Roman" w:cs="Times New Roman"/>
          <w:sz w:val="22"/>
          <w:szCs w:val="22"/>
        </w:rPr>
        <w:t xml:space="preserve">   All county assessment officials involved in administering the Clean and Green Law should be trained and certified by the PA Dept. of Agriculture and all counties should keep uniform standards for assessment of Clean and Green properties.  (2004)</w:t>
      </w:r>
    </w:p>
    <w:p w:rsidR="00721D0C" w:rsidRPr="00D46EF1" w:rsidRDefault="00721D0C" w:rsidP="00721D0C">
      <w:pPr>
        <w:jc w:val="both"/>
        <w:rPr>
          <w:rFonts w:ascii="Times New Roman" w:hAnsi="Times New Roman" w:cs="Times New Roman"/>
          <w:sz w:val="22"/>
          <w:szCs w:val="22"/>
        </w:rPr>
      </w:pPr>
      <w:r>
        <w:rPr>
          <w:rFonts w:ascii="Times New Roman" w:hAnsi="Times New Roman" w:cs="Times New Roman"/>
          <w:sz w:val="22"/>
          <w:szCs w:val="22"/>
        </w:rPr>
        <w:t xml:space="preserve">    </w:t>
      </w:r>
      <w:r w:rsidRPr="00D46EF1">
        <w:rPr>
          <w:rFonts w:ascii="Times New Roman" w:hAnsi="Times New Roman" w:cs="Times New Roman"/>
          <w:sz w:val="22"/>
          <w:szCs w:val="22"/>
        </w:rPr>
        <w:t>The Grange supports legislation to collect back taxes only on the primary site of the gas well, windmill or cell tower.</w:t>
      </w:r>
      <w:r>
        <w:rPr>
          <w:rFonts w:ascii="Times New Roman" w:hAnsi="Times New Roman" w:cs="Times New Roman"/>
          <w:sz w:val="22"/>
          <w:szCs w:val="22"/>
        </w:rPr>
        <w:t xml:space="preserve"> (2009)</w:t>
      </w:r>
    </w:p>
    <w:p w:rsidR="00574970" w:rsidRPr="00574970" w:rsidRDefault="00574970" w:rsidP="00574970">
      <w:pPr>
        <w:jc w:val="both"/>
        <w:rPr>
          <w:rFonts w:ascii="Times New Roman" w:hAnsi="Times New Roman" w:cs="Times New Roman"/>
          <w:sz w:val="22"/>
          <w:szCs w:val="22"/>
        </w:rPr>
      </w:pPr>
      <w:r>
        <w:rPr>
          <w:rFonts w:ascii="Times New Roman" w:hAnsi="Times New Roman" w:cs="Times New Roman"/>
          <w:sz w:val="22"/>
          <w:szCs w:val="22"/>
        </w:rPr>
        <w:t xml:space="preserve">    </w:t>
      </w:r>
      <w:r w:rsidRPr="00574970">
        <w:rPr>
          <w:rFonts w:ascii="Times New Roman" w:hAnsi="Times New Roman" w:cs="Times New Roman"/>
          <w:sz w:val="22"/>
          <w:szCs w:val="22"/>
        </w:rPr>
        <w:t xml:space="preserve">The Grange believes the extraction of minerals and other natural resources which may or may not result in above-ground termination </w:t>
      </w:r>
      <w:r w:rsidRPr="00574970">
        <w:rPr>
          <w:rFonts w:ascii="Times New Roman" w:hAnsi="Times New Roman" w:cs="Times New Roman"/>
          <w:sz w:val="22"/>
          <w:szCs w:val="22"/>
        </w:rPr>
        <w:lastRenderedPageBreak/>
        <w:t>facilities shall not be reason to force a subdivision or change of use with regard to the assessment of the parcel, and no roll-back of real estate tax should be levied on parcels used for such extraction.</w:t>
      </w:r>
      <w:r>
        <w:rPr>
          <w:rFonts w:ascii="Times New Roman" w:hAnsi="Times New Roman" w:cs="Times New Roman"/>
          <w:sz w:val="22"/>
          <w:szCs w:val="22"/>
        </w:rPr>
        <w:t xml:space="preserve">  (2010)</w:t>
      </w:r>
    </w:p>
    <w:p w:rsidR="000B1F53" w:rsidRPr="008C7B91" w:rsidRDefault="000B1F53">
      <w:pPr>
        <w:tabs>
          <w:tab w:val="left" w:pos="0"/>
        </w:tabs>
        <w:suppressAutoHyphens/>
        <w:spacing w:line="240" w:lineRule="atLeast"/>
        <w:jc w:val="both"/>
        <w:rPr>
          <w:rFonts w:ascii="Times New Roman" w:hAnsi="Times New Roman" w:cs="Times New Roman"/>
          <w:spacing w:val="-2"/>
          <w:sz w:val="22"/>
          <w:szCs w:val="22"/>
        </w:rPr>
      </w:pPr>
    </w:p>
    <w:p w:rsidR="00067DDB" w:rsidRPr="008C7B91" w:rsidRDefault="00067DDB" w:rsidP="00067DDB">
      <w:pPr>
        <w:tabs>
          <w:tab w:val="left" w:pos="0"/>
        </w:tabs>
        <w:suppressAutoHyphens/>
        <w:spacing w:line="240" w:lineRule="atLeast"/>
        <w:jc w:val="center"/>
        <w:rPr>
          <w:rFonts w:ascii="Times New Roman" w:hAnsi="Times New Roman" w:cs="Times New Roman"/>
          <w:b/>
          <w:bCs/>
          <w:spacing w:val="-2"/>
          <w:sz w:val="22"/>
          <w:szCs w:val="22"/>
        </w:rPr>
      </w:pPr>
      <w:r w:rsidRPr="008C7B91">
        <w:rPr>
          <w:rFonts w:ascii="Times New Roman" w:hAnsi="Times New Roman" w:cs="Times New Roman"/>
          <w:b/>
          <w:bCs/>
          <w:spacing w:val="-2"/>
          <w:sz w:val="22"/>
          <w:szCs w:val="22"/>
        </w:rPr>
        <w:t>Conservation Reserve Enhancement Program</w:t>
      </w:r>
    </w:p>
    <w:p w:rsidR="00067DDB" w:rsidRDefault="00067DDB" w:rsidP="00067DDB">
      <w:pPr>
        <w:tabs>
          <w:tab w:val="left" w:pos="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spacing w:val="-2"/>
          <w:sz w:val="22"/>
          <w:szCs w:val="22"/>
        </w:rPr>
        <w:t xml:space="preserve">   The Grange supports the NRCS regulations concerning </w:t>
      </w:r>
      <w:r w:rsidR="00643263">
        <w:rPr>
          <w:rFonts w:ascii="Times New Roman" w:hAnsi="Times New Roman" w:cs="Times New Roman"/>
          <w:spacing w:val="-2"/>
          <w:sz w:val="22"/>
          <w:szCs w:val="22"/>
        </w:rPr>
        <w:t>CREP to only enroll highly erodi</w:t>
      </w:r>
      <w:r w:rsidRPr="008C7B91">
        <w:rPr>
          <w:rFonts w:ascii="Times New Roman" w:hAnsi="Times New Roman" w:cs="Times New Roman"/>
          <w:spacing w:val="-2"/>
          <w:sz w:val="22"/>
          <w:szCs w:val="22"/>
        </w:rPr>
        <w:t xml:space="preserve">ble soils into the program.  Also, we oppose public money being used to fund the CREP program unless hunting is allowed on the land.  </w:t>
      </w:r>
      <w:r w:rsidR="006D1D38" w:rsidRPr="008C7B91">
        <w:rPr>
          <w:rFonts w:ascii="Times New Roman" w:hAnsi="Times New Roman" w:cs="Times New Roman"/>
          <w:spacing w:val="-2"/>
          <w:sz w:val="22"/>
          <w:szCs w:val="22"/>
        </w:rPr>
        <w:t>The Grange supports the Conservation S</w:t>
      </w:r>
      <w:r w:rsidR="00823066">
        <w:rPr>
          <w:rFonts w:ascii="Times New Roman" w:hAnsi="Times New Roman" w:cs="Times New Roman"/>
          <w:spacing w:val="-2"/>
          <w:sz w:val="22"/>
          <w:szCs w:val="22"/>
        </w:rPr>
        <w:t>tewardship</w:t>
      </w:r>
      <w:r w:rsidR="006D1D38" w:rsidRPr="008C7B91">
        <w:rPr>
          <w:rFonts w:ascii="Times New Roman" w:hAnsi="Times New Roman" w:cs="Times New Roman"/>
          <w:spacing w:val="-2"/>
          <w:sz w:val="22"/>
          <w:szCs w:val="22"/>
        </w:rPr>
        <w:t xml:space="preserve"> program because it rewards working farmers and historical landowners for continuing contributions to environmental quality.  We also support the re-establishment of the Grassland Reserve Program</w:t>
      </w:r>
      <w:r w:rsidR="000C3348" w:rsidRPr="008C7B91">
        <w:rPr>
          <w:rFonts w:ascii="Times New Roman" w:hAnsi="Times New Roman" w:cs="Times New Roman"/>
          <w:spacing w:val="-2"/>
          <w:sz w:val="22"/>
          <w:szCs w:val="22"/>
        </w:rPr>
        <w:t>. (</w:t>
      </w:r>
      <w:r w:rsidRPr="008C7B91">
        <w:rPr>
          <w:rFonts w:ascii="Times New Roman" w:hAnsi="Times New Roman" w:cs="Times New Roman"/>
          <w:spacing w:val="-2"/>
          <w:sz w:val="22"/>
          <w:szCs w:val="22"/>
        </w:rPr>
        <w:t>2005)</w:t>
      </w:r>
    </w:p>
    <w:p w:rsidR="000015F1" w:rsidRPr="008C7B91" w:rsidRDefault="000015F1" w:rsidP="00067DDB">
      <w:pPr>
        <w:tabs>
          <w:tab w:val="left" w:pos="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The Grange recommends that any land sign-up in the CRP &amp; CREP initiative programs not include any class 1 or 2 soils, which are needed for production. We also </w:t>
      </w:r>
      <w:r w:rsidR="008649CA">
        <w:rPr>
          <w:rFonts w:ascii="Times New Roman" w:hAnsi="Times New Roman" w:cs="Times New Roman"/>
          <w:spacing w:val="-2"/>
          <w:sz w:val="22"/>
          <w:szCs w:val="22"/>
        </w:rPr>
        <w:t>believe that a better noxious weed control program be installed or required in the CRP &amp; CREP programs. (2013)</w:t>
      </w:r>
    </w:p>
    <w:p w:rsidR="000C7511" w:rsidRPr="008C7B91" w:rsidRDefault="000C7511">
      <w:pPr>
        <w:pStyle w:val="Heading2"/>
        <w:rPr>
          <w:rFonts w:ascii="Times New Roman" w:hAnsi="Times New Roman" w:cs="Times New Roman"/>
          <w:sz w:val="22"/>
          <w:szCs w:val="22"/>
        </w:rPr>
      </w:pPr>
    </w:p>
    <w:p w:rsidR="000C7511" w:rsidRPr="008C7B91" w:rsidRDefault="000C7511" w:rsidP="00983158">
      <w:pPr>
        <w:tabs>
          <w:tab w:val="center" w:pos="4680"/>
        </w:tabs>
        <w:suppressAutoHyphens/>
        <w:spacing w:line="240" w:lineRule="atLeast"/>
        <w:jc w:val="center"/>
        <w:rPr>
          <w:rFonts w:ascii="Times New Roman" w:hAnsi="Times New Roman" w:cs="Times New Roman"/>
          <w:b/>
          <w:bCs/>
          <w:spacing w:val="-2"/>
          <w:sz w:val="22"/>
          <w:szCs w:val="22"/>
        </w:rPr>
      </w:pPr>
      <w:r w:rsidRPr="008C7B91">
        <w:rPr>
          <w:rFonts w:ascii="Times New Roman" w:hAnsi="Times New Roman" w:cs="Times New Roman"/>
          <w:b/>
          <w:bCs/>
          <w:spacing w:val="-2"/>
          <w:sz w:val="22"/>
          <w:szCs w:val="22"/>
        </w:rPr>
        <w:t>Eminent Domain Protection</w:t>
      </w:r>
    </w:p>
    <w:p w:rsidR="00C971C2" w:rsidRDefault="000C7511">
      <w:pPr>
        <w:tabs>
          <w:tab w:val="left" w:pos="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b/>
          <w:bCs/>
          <w:spacing w:val="-2"/>
          <w:sz w:val="22"/>
          <w:szCs w:val="22"/>
        </w:rPr>
        <w:t xml:space="preserve">  </w:t>
      </w:r>
      <w:r w:rsidR="00633400" w:rsidRPr="008C7B91">
        <w:rPr>
          <w:rFonts w:ascii="Times New Roman" w:hAnsi="Times New Roman" w:cs="Times New Roman"/>
          <w:spacing w:val="-2"/>
          <w:sz w:val="22"/>
          <w:szCs w:val="22"/>
        </w:rPr>
        <w:t xml:space="preserve">   The Grange opposes the use of eminent domain to acquire property not needed for public services or to be used for economic development.  (2005)  </w:t>
      </w:r>
    </w:p>
    <w:p w:rsidR="009F1CF0" w:rsidRDefault="009F1CF0">
      <w:pPr>
        <w:tabs>
          <w:tab w:val="left" w:pos="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The Grange opposes acquisition of gas rights by the natural gas industry through the process of eminent domain. (2010)</w:t>
      </w:r>
    </w:p>
    <w:p w:rsidR="000B1F53" w:rsidRDefault="000B1F53">
      <w:pPr>
        <w:tabs>
          <w:tab w:val="left" w:pos="0"/>
        </w:tabs>
        <w:suppressAutoHyphens/>
        <w:spacing w:line="240" w:lineRule="atLeast"/>
        <w:jc w:val="both"/>
        <w:rPr>
          <w:rFonts w:ascii="Times New Roman" w:hAnsi="Times New Roman" w:cs="Times New Roman"/>
          <w:spacing w:val="-2"/>
          <w:sz w:val="22"/>
          <w:szCs w:val="22"/>
        </w:rPr>
      </w:pPr>
    </w:p>
    <w:p w:rsidR="00236EE3" w:rsidRDefault="00236EE3" w:rsidP="00236EE3">
      <w:pPr>
        <w:tabs>
          <w:tab w:val="left" w:pos="0"/>
        </w:tabs>
        <w:suppressAutoHyphens/>
        <w:spacing w:line="240" w:lineRule="atLeast"/>
        <w:jc w:val="center"/>
        <w:rPr>
          <w:rFonts w:ascii="Times New Roman" w:hAnsi="Times New Roman" w:cs="Times New Roman"/>
          <w:spacing w:val="-2"/>
          <w:sz w:val="22"/>
          <w:szCs w:val="22"/>
        </w:rPr>
      </w:pPr>
      <w:r>
        <w:rPr>
          <w:rFonts w:ascii="Times New Roman" w:hAnsi="Times New Roman" w:cs="Times New Roman"/>
          <w:b/>
          <w:spacing w:val="-2"/>
          <w:sz w:val="22"/>
          <w:szCs w:val="22"/>
        </w:rPr>
        <w:t>Forestry</w:t>
      </w:r>
    </w:p>
    <w:p w:rsidR="00236EE3" w:rsidRDefault="00236EE3" w:rsidP="00640EBB">
      <w:pPr>
        <w:tabs>
          <w:tab w:val="left" w:pos="0"/>
        </w:tabs>
        <w:suppressAutoHyphens/>
        <w:spacing w:after="120"/>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The Grange supports twenty percent (20%) of revenues derived from timber sales and oil/gas leases on state forest land to be distributed to school districts, municipalities, and counties.  (2015)</w:t>
      </w:r>
    </w:p>
    <w:p w:rsidR="00D049FF" w:rsidRPr="008C7B91" w:rsidRDefault="00640EBB" w:rsidP="00D049FF">
      <w:pPr>
        <w:tabs>
          <w:tab w:val="left" w:pos="0"/>
        </w:tabs>
        <w:suppressAutoHyphens/>
        <w:spacing w:line="240" w:lineRule="atLeast"/>
        <w:jc w:val="center"/>
        <w:rPr>
          <w:rFonts w:ascii="Times New Roman" w:hAnsi="Times New Roman" w:cs="Times New Roman"/>
          <w:spacing w:val="-2"/>
          <w:sz w:val="22"/>
          <w:szCs w:val="22"/>
        </w:rPr>
      </w:pPr>
      <w:r>
        <w:rPr>
          <w:rFonts w:ascii="Times New Roman" w:hAnsi="Times New Roman" w:cs="Times New Roman"/>
          <w:b/>
          <w:bCs/>
          <w:spacing w:val="-2"/>
          <w:sz w:val="22"/>
          <w:szCs w:val="22"/>
        </w:rPr>
        <w:t xml:space="preserve">Local </w:t>
      </w:r>
      <w:r w:rsidR="00D049FF" w:rsidRPr="008C7B91">
        <w:rPr>
          <w:rFonts w:ascii="Times New Roman" w:hAnsi="Times New Roman" w:cs="Times New Roman"/>
          <w:b/>
          <w:bCs/>
          <w:spacing w:val="-2"/>
          <w:sz w:val="22"/>
          <w:szCs w:val="22"/>
        </w:rPr>
        <w:t>Impact Fees</w:t>
      </w:r>
    </w:p>
    <w:p w:rsidR="00D049FF" w:rsidRDefault="0001413E" w:rsidP="0001413E">
      <w:pPr>
        <w:jc w:val="both"/>
        <w:rPr>
          <w:rFonts w:ascii="Times New Roman" w:hAnsi="Times New Roman" w:cs="Times New Roman"/>
          <w:sz w:val="22"/>
          <w:szCs w:val="22"/>
        </w:rPr>
      </w:pPr>
      <w:r>
        <w:rPr>
          <w:rFonts w:ascii="Times New Roman" w:hAnsi="Times New Roman" w:cs="Times New Roman"/>
          <w:sz w:val="22"/>
          <w:szCs w:val="22"/>
        </w:rPr>
        <w:t xml:space="preserve">   </w:t>
      </w:r>
      <w:r w:rsidR="00D049FF" w:rsidRPr="008C7B91">
        <w:rPr>
          <w:rFonts w:ascii="Times New Roman" w:hAnsi="Times New Roman" w:cs="Times New Roman"/>
          <w:sz w:val="22"/>
          <w:szCs w:val="22"/>
        </w:rPr>
        <w:t>The Grange</w:t>
      </w:r>
      <w:r w:rsidR="00D049FF" w:rsidRPr="008C7B91">
        <w:rPr>
          <w:rFonts w:ascii="Times New Roman" w:hAnsi="Times New Roman" w:cs="Times New Roman"/>
          <w:b/>
          <w:bCs/>
          <w:i/>
          <w:iCs/>
          <w:sz w:val="22"/>
          <w:szCs w:val="22"/>
        </w:rPr>
        <w:t xml:space="preserve"> </w:t>
      </w:r>
      <w:r w:rsidR="00D049FF" w:rsidRPr="008C7B91">
        <w:rPr>
          <w:rFonts w:ascii="Times New Roman" w:hAnsi="Times New Roman" w:cs="Times New Roman"/>
          <w:sz w:val="22"/>
          <w:szCs w:val="22"/>
        </w:rPr>
        <w:t>supports the concept that local government can impose impact fees on new development with the right to set the amount as it sees fit.  (2006)</w:t>
      </w:r>
    </w:p>
    <w:p w:rsidR="001B05FD" w:rsidRDefault="001B05FD" w:rsidP="0001413E">
      <w:pPr>
        <w:jc w:val="both"/>
        <w:rPr>
          <w:rFonts w:ascii="Times New Roman" w:hAnsi="Times New Roman" w:cs="Times New Roman"/>
          <w:sz w:val="18"/>
          <w:szCs w:val="18"/>
        </w:rPr>
      </w:pPr>
    </w:p>
    <w:p w:rsidR="000B1F53" w:rsidRPr="000B1F53" w:rsidRDefault="000B1F53" w:rsidP="0001413E">
      <w:pPr>
        <w:jc w:val="both"/>
        <w:rPr>
          <w:rFonts w:ascii="Times New Roman" w:hAnsi="Times New Roman" w:cs="Times New Roman"/>
          <w:sz w:val="18"/>
          <w:szCs w:val="18"/>
        </w:rPr>
      </w:pPr>
    </w:p>
    <w:p w:rsidR="000C7511" w:rsidRDefault="000C7511" w:rsidP="000B1F53">
      <w:pPr>
        <w:pStyle w:val="Heading7"/>
        <w:tabs>
          <w:tab w:val="clear" w:pos="-720"/>
          <w:tab w:val="center" w:pos="4680"/>
        </w:tabs>
        <w:spacing w:line="240" w:lineRule="auto"/>
        <w:rPr>
          <w:rFonts w:ascii="Times New Roman" w:hAnsi="Times New Roman" w:cs="Times New Roman"/>
          <w:spacing w:val="-2"/>
          <w:sz w:val="24"/>
          <w:szCs w:val="24"/>
        </w:rPr>
      </w:pPr>
      <w:r w:rsidRPr="00103952">
        <w:rPr>
          <w:rFonts w:ascii="Times New Roman" w:hAnsi="Times New Roman" w:cs="Times New Roman"/>
          <w:spacing w:val="-2"/>
          <w:sz w:val="24"/>
          <w:szCs w:val="24"/>
        </w:rPr>
        <w:t>LIVESTOCK AND POULTRY</w:t>
      </w:r>
    </w:p>
    <w:p w:rsidR="000B1F53" w:rsidRPr="000B1F53" w:rsidRDefault="000B1F53" w:rsidP="000B1F53"/>
    <w:p w:rsidR="00CF4EA3" w:rsidRDefault="00CF4EA3" w:rsidP="00D049FF">
      <w:pPr>
        <w:tabs>
          <w:tab w:val="left" w:pos="-720"/>
        </w:tabs>
        <w:suppressAutoHyphens/>
        <w:spacing w:line="240" w:lineRule="atLeast"/>
        <w:jc w:val="center"/>
        <w:rPr>
          <w:rFonts w:ascii="Times New Roman" w:hAnsi="Times New Roman" w:cs="Times New Roman"/>
          <w:bCs/>
          <w:spacing w:val="-2"/>
          <w:sz w:val="22"/>
          <w:szCs w:val="22"/>
        </w:rPr>
      </w:pPr>
      <w:r>
        <w:rPr>
          <w:rFonts w:ascii="Times New Roman" w:hAnsi="Times New Roman" w:cs="Times New Roman"/>
          <w:b/>
          <w:bCs/>
          <w:spacing w:val="-2"/>
          <w:sz w:val="22"/>
          <w:szCs w:val="22"/>
        </w:rPr>
        <w:t>Animal ID</w:t>
      </w:r>
    </w:p>
    <w:p w:rsidR="00CF4EA3" w:rsidRDefault="009B0842" w:rsidP="00CF4EA3">
      <w:pPr>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CF4EA3" w:rsidRPr="00CF4EA3">
        <w:rPr>
          <w:rFonts w:ascii="Times New Roman" w:hAnsi="Times New Roman" w:cs="Times New Roman"/>
          <w:sz w:val="22"/>
          <w:szCs w:val="22"/>
        </w:rPr>
        <w:t>The Grange should seek legislation to accomplish a national identification for livestock and poultry which includes safeguards to protect the privacy of the farmers. (2003)</w:t>
      </w:r>
    </w:p>
    <w:p w:rsidR="00771E29" w:rsidRDefault="00771E29" w:rsidP="00CF4EA3">
      <w:pPr>
        <w:jc w:val="both"/>
        <w:rPr>
          <w:rFonts w:ascii="Times New Roman" w:hAnsi="Times New Roman" w:cs="Times New Roman"/>
          <w:sz w:val="22"/>
          <w:szCs w:val="22"/>
        </w:rPr>
      </w:pPr>
    </w:p>
    <w:p w:rsidR="00771E29" w:rsidRDefault="00771E29" w:rsidP="00771E29">
      <w:pPr>
        <w:jc w:val="center"/>
        <w:rPr>
          <w:rFonts w:ascii="Times New Roman" w:hAnsi="Times New Roman" w:cs="Times New Roman"/>
          <w:sz w:val="22"/>
          <w:szCs w:val="22"/>
        </w:rPr>
      </w:pPr>
      <w:r>
        <w:rPr>
          <w:rFonts w:ascii="Times New Roman" w:hAnsi="Times New Roman" w:cs="Times New Roman"/>
          <w:b/>
          <w:sz w:val="22"/>
          <w:szCs w:val="22"/>
        </w:rPr>
        <w:t>Backyard Poultry</w:t>
      </w:r>
    </w:p>
    <w:p w:rsidR="00771E29" w:rsidRPr="006E051C" w:rsidRDefault="00771E29" w:rsidP="00771E29">
      <w:pPr>
        <w:jc w:val="both"/>
        <w:rPr>
          <w:rFonts w:ascii="Times New Roman" w:hAnsi="Times New Roman" w:cs="Times New Roman"/>
          <w:sz w:val="22"/>
          <w:szCs w:val="22"/>
        </w:rPr>
      </w:pPr>
      <w:r>
        <w:rPr>
          <w:rFonts w:ascii="Times New Roman" w:hAnsi="Times New Roman" w:cs="Times New Roman"/>
          <w:sz w:val="22"/>
          <w:szCs w:val="22"/>
        </w:rPr>
        <w:t xml:space="preserve">   </w:t>
      </w:r>
      <w:r w:rsidRPr="006E051C">
        <w:rPr>
          <w:rFonts w:ascii="Times New Roman" w:hAnsi="Times New Roman" w:cs="Times New Roman"/>
          <w:sz w:val="22"/>
          <w:szCs w:val="22"/>
        </w:rPr>
        <w:t>The PA State Grange supports the right of people to raise “backyard” poultry in residential settings. (2014)</w:t>
      </w:r>
    </w:p>
    <w:p w:rsidR="00CF4EA3" w:rsidRPr="00CF4EA3" w:rsidRDefault="00CF4EA3" w:rsidP="00CF4EA3">
      <w:pPr>
        <w:jc w:val="both"/>
        <w:rPr>
          <w:rFonts w:ascii="Times New Roman" w:hAnsi="Times New Roman" w:cs="Times New Roman"/>
          <w:sz w:val="22"/>
          <w:szCs w:val="22"/>
        </w:rPr>
      </w:pPr>
    </w:p>
    <w:p w:rsidR="00CF4EA3" w:rsidRDefault="007E2037" w:rsidP="00CF4EA3">
      <w:pPr>
        <w:tabs>
          <w:tab w:val="left" w:pos="-720"/>
        </w:tabs>
        <w:suppressAutoHyphens/>
        <w:spacing w:line="240" w:lineRule="atLeast"/>
        <w:jc w:val="center"/>
        <w:rPr>
          <w:rFonts w:ascii="Times New Roman" w:hAnsi="Times New Roman" w:cs="Times New Roman"/>
          <w:bCs/>
          <w:spacing w:val="-2"/>
          <w:sz w:val="22"/>
          <w:szCs w:val="22"/>
        </w:rPr>
      </w:pPr>
      <w:r>
        <w:rPr>
          <w:rFonts w:ascii="Times New Roman" w:hAnsi="Times New Roman" w:cs="Times New Roman"/>
          <w:b/>
          <w:bCs/>
          <w:spacing w:val="-2"/>
          <w:sz w:val="22"/>
          <w:szCs w:val="22"/>
        </w:rPr>
        <w:t>Drought Assistance</w:t>
      </w:r>
    </w:p>
    <w:p w:rsidR="007E2037" w:rsidRPr="007E2037" w:rsidRDefault="007E2037" w:rsidP="009B0842">
      <w:pPr>
        <w:jc w:val="both"/>
        <w:rPr>
          <w:rFonts w:ascii="Times New Roman" w:hAnsi="Times New Roman" w:cs="Times New Roman"/>
          <w:sz w:val="22"/>
          <w:szCs w:val="22"/>
        </w:rPr>
      </w:pPr>
      <w:r w:rsidRPr="007E2037">
        <w:rPr>
          <w:rFonts w:ascii="Times New Roman" w:hAnsi="Times New Roman" w:cs="Times New Roman"/>
          <w:bCs/>
          <w:spacing w:val="-2"/>
          <w:sz w:val="22"/>
          <w:szCs w:val="22"/>
        </w:rPr>
        <w:t xml:space="preserve">   </w:t>
      </w:r>
      <w:r w:rsidRPr="007E2037">
        <w:rPr>
          <w:rFonts w:ascii="Times New Roman" w:hAnsi="Times New Roman" w:cs="Times New Roman"/>
          <w:sz w:val="22"/>
          <w:szCs w:val="22"/>
        </w:rPr>
        <w:t>The Grange supports assistance to those farmers lacking good quality crops because of drought to help purchase good quality feed, etc. for their livestock.</w:t>
      </w:r>
      <w:r>
        <w:rPr>
          <w:rFonts w:ascii="Times New Roman" w:hAnsi="Times New Roman" w:cs="Times New Roman"/>
          <w:sz w:val="22"/>
          <w:szCs w:val="22"/>
        </w:rPr>
        <w:t xml:space="preserve">  (2004)</w:t>
      </w:r>
    </w:p>
    <w:p w:rsidR="007E2037" w:rsidRPr="007E2037" w:rsidRDefault="007E2037" w:rsidP="007E2037">
      <w:pPr>
        <w:tabs>
          <w:tab w:val="left" w:pos="-720"/>
        </w:tabs>
        <w:suppressAutoHyphens/>
        <w:spacing w:line="240" w:lineRule="atLeast"/>
        <w:rPr>
          <w:rFonts w:ascii="Times New Roman" w:hAnsi="Times New Roman" w:cs="Times New Roman"/>
          <w:bCs/>
          <w:spacing w:val="-2"/>
          <w:sz w:val="22"/>
          <w:szCs w:val="22"/>
        </w:rPr>
      </w:pPr>
    </w:p>
    <w:p w:rsidR="009903A1" w:rsidRPr="009903A1" w:rsidRDefault="009903A1" w:rsidP="009903A1">
      <w:pPr>
        <w:jc w:val="center"/>
        <w:rPr>
          <w:rFonts w:ascii="Times New Roman" w:hAnsi="Times New Roman" w:cs="Times New Roman"/>
          <w:b/>
          <w:sz w:val="22"/>
          <w:szCs w:val="22"/>
        </w:rPr>
      </w:pPr>
      <w:r w:rsidRPr="009903A1">
        <w:rPr>
          <w:rFonts w:ascii="Times New Roman" w:hAnsi="Times New Roman" w:cs="Times New Roman"/>
          <w:b/>
          <w:sz w:val="22"/>
          <w:szCs w:val="22"/>
        </w:rPr>
        <w:t>Livestock Gas Emissions</w:t>
      </w:r>
    </w:p>
    <w:p w:rsidR="009903A1" w:rsidRPr="009903A1" w:rsidRDefault="0058076A" w:rsidP="009903A1">
      <w:pPr>
        <w:jc w:val="both"/>
        <w:rPr>
          <w:rFonts w:ascii="Times New Roman" w:hAnsi="Times New Roman" w:cs="Times New Roman"/>
          <w:sz w:val="22"/>
          <w:szCs w:val="22"/>
        </w:rPr>
      </w:pPr>
      <w:r>
        <w:rPr>
          <w:rFonts w:ascii="Times New Roman" w:hAnsi="Times New Roman" w:cs="Times New Roman"/>
          <w:sz w:val="22"/>
          <w:szCs w:val="22"/>
        </w:rPr>
        <w:t xml:space="preserve">    </w:t>
      </w:r>
      <w:r w:rsidR="001B05FD">
        <w:rPr>
          <w:rFonts w:ascii="Times New Roman" w:hAnsi="Times New Roman" w:cs="Times New Roman"/>
          <w:sz w:val="22"/>
          <w:szCs w:val="22"/>
        </w:rPr>
        <w:t>The Gr</w:t>
      </w:r>
      <w:r w:rsidR="00385A47">
        <w:rPr>
          <w:rFonts w:ascii="Times New Roman" w:hAnsi="Times New Roman" w:cs="Times New Roman"/>
          <w:sz w:val="22"/>
          <w:szCs w:val="22"/>
        </w:rPr>
        <w:t>ange opposes empowerment of the</w:t>
      </w:r>
      <w:r w:rsidR="009903A1" w:rsidRPr="009903A1">
        <w:rPr>
          <w:rFonts w:ascii="Times New Roman" w:hAnsi="Times New Roman" w:cs="Times New Roman"/>
          <w:sz w:val="22"/>
          <w:szCs w:val="22"/>
        </w:rPr>
        <w:t xml:space="preserve"> </w:t>
      </w:r>
      <w:r w:rsidR="001B05FD">
        <w:rPr>
          <w:rFonts w:ascii="Times New Roman" w:hAnsi="Times New Roman" w:cs="Times New Roman"/>
          <w:sz w:val="22"/>
          <w:szCs w:val="22"/>
        </w:rPr>
        <w:t>Environmental Protection Agency</w:t>
      </w:r>
      <w:r w:rsidR="009903A1" w:rsidRPr="009903A1">
        <w:rPr>
          <w:rFonts w:ascii="Times New Roman" w:hAnsi="Times New Roman" w:cs="Times New Roman"/>
          <w:sz w:val="22"/>
          <w:szCs w:val="22"/>
        </w:rPr>
        <w:t xml:space="preserve"> to levy fines, fees, or any other monetary pressure based on emissions of livestock.</w:t>
      </w:r>
      <w:r w:rsidR="009903A1">
        <w:rPr>
          <w:rFonts w:ascii="Times New Roman" w:hAnsi="Times New Roman" w:cs="Times New Roman"/>
          <w:sz w:val="22"/>
          <w:szCs w:val="22"/>
        </w:rPr>
        <w:t xml:space="preserve"> (2009)</w:t>
      </w:r>
    </w:p>
    <w:p w:rsidR="009903A1" w:rsidRPr="009903A1" w:rsidRDefault="009903A1" w:rsidP="009903A1">
      <w:pPr>
        <w:jc w:val="both"/>
        <w:rPr>
          <w:rFonts w:ascii="Times New Roman" w:hAnsi="Times New Roman" w:cs="Times New Roman"/>
          <w:sz w:val="22"/>
          <w:szCs w:val="22"/>
        </w:rPr>
      </w:pPr>
    </w:p>
    <w:p w:rsidR="009903A1" w:rsidRPr="009903A1" w:rsidRDefault="009903A1" w:rsidP="009903A1">
      <w:pPr>
        <w:jc w:val="center"/>
        <w:rPr>
          <w:rFonts w:ascii="Times New Roman" w:hAnsi="Times New Roman" w:cs="Times New Roman"/>
          <w:b/>
          <w:sz w:val="22"/>
          <w:szCs w:val="22"/>
        </w:rPr>
      </w:pPr>
      <w:r w:rsidRPr="009903A1">
        <w:rPr>
          <w:rFonts w:ascii="Times New Roman" w:hAnsi="Times New Roman" w:cs="Times New Roman"/>
          <w:b/>
          <w:sz w:val="22"/>
          <w:szCs w:val="22"/>
        </w:rPr>
        <w:t>Horse Slaughter</w:t>
      </w:r>
    </w:p>
    <w:p w:rsidR="009903A1" w:rsidRDefault="0058076A" w:rsidP="009903A1">
      <w:pPr>
        <w:jc w:val="both"/>
        <w:rPr>
          <w:rFonts w:ascii="Times New Roman" w:hAnsi="Times New Roman" w:cs="Times New Roman"/>
          <w:sz w:val="22"/>
          <w:szCs w:val="22"/>
        </w:rPr>
      </w:pPr>
      <w:r>
        <w:rPr>
          <w:rFonts w:ascii="Times New Roman" w:hAnsi="Times New Roman" w:cs="Times New Roman"/>
          <w:sz w:val="22"/>
          <w:szCs w:val="22"/>
        </w:rPr>
        <w:t xml:space="preserve">    </w:t>
      </w:r>
      <w:r w:rsidR="009903A1" w:rsidRPr="009903A1">
        <w:rPr>
          <w:rFonts w:ascii="Times New Roman" w:hAnsi="Times New Roman" w:cs="Times New Roman"/>
          <w:sz w:val="22"/>
          <w:szCs w:val="22"/>
        </w:rPr>
        <w:t>The Grange supports state or federal legislation allow</w:t>
      </w:r>
      <w:r w:rsidR="009903A1">
        <w:rPr>
          <w:rFonts w:ascii="Times New Roman" w:hAnsi="Times New Roman" w:cs="Times New Roman"/>
          <w:sz w:val="22"/>
          <w:szCs w:val="22"/>
        </w:rPr>
        <w:t>ing</w:t>
      </w:r>
      <w:r w:rsidR="009903A1" w:rsidRPr="009903A1">
        <w:rPr>
          <w:rFonts w:ascii="Times New Roman" w:hAnsi="Times New Roman" w:cs="Times New Roman"/>
          <w:sz w:val="22"/>
          <w:szCs w:val="22"/>
        </w:rPr>
        <w:t xml:space="preserve"> the humane slaughter of horses.</w:t>
      </w:r>
      <w:r w:rsidR="009903A1">
        <w:rPr>
          <w:rFonts w:ascii="Times New Roman" w:hAnsi="Times New Roman" w:cs="Times New Roman"/>
          <w:sz w:val="22"/>
          <w:szCs w:val="22"/>
        </w:rPr>
        <w:t xml:space="preserve"> (2009)</w:t>
      </w:r>
    </w:p>
    <w:p w:rsidR="00E91727" w:rsidRPr="009903A1" w:rsidRDefault="00E91727" w:rsidP="009903A1">
      <w:pPr>
        <w:jc w:val="both"/>
        <w:rPr>
          <w:rFonts w:ascii="Times New Roman" w:hAnsi="Times New Roman" w:cs="Times New Roman"/>
          <w:sz w:val="22"/>
          <w:szCs w:val="22"/>
        </w:rPr>
      </w:pPr>
    </w:p>
    <w:p w:rsidR="009903A1" w:rsidRPr="009903A1" w:rsidRDefault="009903A1" w:rsidP="009903A1">
      <w:pPr>
        <w:jc w:val="center"/>
        <w:rPr>
          <w:rFonts w:ascii="Times New Roman" w:hAnsi="Times New Roman" w:cs="Times New Roman"/>
          <w:b/>
          <w:sz w:val="22"/>
          <w:szCs w:val="22"/>
        </w:rPr>
      </w:pPr>
      <w:r w:rsidRPr="009903A1">
        <w:rPr>
          <w:rFonts w:ascii="Times New Roman" w:hAnsi="Times New Roman" w:cs="Times New Roman"/>
          <w:b/>
          <w:sz w:val="22"/>
          <w:szCs w:val="22"/>
        </w:rPr>
        <w:t>Food Animal Veterinarians</w:t>
      </w:r>
    </w:p>
    <w:p w:rsidR="009903A1" w:rsidRPr="009903A1" w:rsidRDefault="009903A1" w:rsidP="009903A1">
      <w:pPr>
        <w:jc w:val="both"/>
        <w:rPr>
          <w:rFonts w:ascii="Times New Roman" w:hAnsi="Times New Roman" w:cs="Times New Roman"/>
          <w:sz w:val="22"/>
          <w:szCs w:val="22"/>
        </w:rPr>
      </w:pPr>
      <w:r w:rsidRPr="009903A1">
        <w:rPr>
          <w:rFonts w:ascii="Times New Roman" w:hAnsi="Times New Roman" w:cs="Times New Roman"/>
          <w:sz w:val="22"/>
          <w:szCs w:val="22"/>
        </w:rPr>
        <w:t xml:space="preserve">The Grange supports </w:t>
      </w:r>
      <w:r w:rsidR="00771E29">
        <w:rPr>
          <w:rFonts w:ascii="Times New Roman" w:hAnsi="Times New Roman" w:cs="Times New Roman"/>
          <w:sz w:val="22"/>
          <w:szCs w:val="22"/>
        </w:rPr>
        <w:t xml:space="preserve">a </w:t>
      </w:r>
      <w:r w:rsidRPr="009903A1">
        <w:rPr>
          <w:rFonts w:ascii="Times New Roman" w:hAnsi="Times New Roman" w:cs="Times New Roman"/>
          <w:sz w:val="22"/>
          <w:szCs w:val="22"/>
        </w:rPr>
        <w:t xml:space="preserve">reimbursement </w:t>
      </w:r>
      <w:r w:rsidR="00771E29">
        <w:rPr>
          <w:rFonts w:ascii="Times New Roman" w:hAnsi="Times New Roman" w:cs="Times New Roman"/>
          <w:sz w:val="22"/>
          <w:szCs w:val="22"/>
        </w:rPr>
        <w:t xml:space="preserve">program </w:t>
      </w:r>
      <w:r w:rsidRPr="009903A1">
        <w:rPr>
          <w:rFonts w:ascii="Times New Roman" w:hAnsi="Times New Roman" w:cs="Times New Roman"/>
          <w:sz w:val="22"/>
          <w:szCs w:val="22"/>
        </w:rPr>
        <w:t>of student loans for large animal veterinarians committing to work in rural areas.</w:t>
      </w:r>
      <w:r>
        <w:rPr>
          <w:rFonts w:ascii="Times New Roman" w:hAnsi="Times New Roman" w:cs="Times New Roman"/>
          <w:sz w:val="22"/>
          <w:szCs w:val="22"/>
        </w:rPr>
        <w:t xml:space="preserve"> (2009)</w:t>
      </w:r>
    </w:p>
    <w:p w:rsidR="009903A1" w:rsidRDefault="009903A1" w:rsidP="00D049FF">
      <w:pPr>
        <w:tabs>
          <w:tab w:val="left" w:pos="-720"/>
        </w:tabs>
        <w:suppressAutoHyphens/>
        <w:spacing w:line="240" w:lineRule="atLeast"/>
        <w:jc w:val="center"/>
        <w:rPr>
          <w:rFonts w:ascii="Times New Roman" w:hAnsi="Times New Roman" w:cs="Times New Roman"/>
          <w:b/>
          <w:bCs/>
          <w:spacing w:val="-2"/>
          <w:sz w:val="22"/>
          <w:szCs w:val="22"/>
        </w:rPr>
      </w:pPr>
    </w:p>
    <w:p w:rsidR="00D049FF" w:rsidRPr="008C7B91" w:rsidRDefault="00D049FF" w:rsidP="00D049FF">
      <w:pPr>
        <w:tabs>
          <w:tab w:val="left" w:pos="-720"/>
        </w:tabs>
        <w:suppressAutoHyphens/>
        <w:spacing w:line="240" w:lineRule="atLeast"/>
        <w:jc w:val="center"/>
        <w:rPr>
          <w:rFonts w:ascii="Times New Roman" w:hAnsi="Times New Roman" w:cs="Times New Roman"/>
          <w:spacing w:val="-2"/>
          <w:sz w:val="22"/>
          <w:szCs w:val="22"/>
        </w:rPr>
      </w:pPr>
      <w:r w:rsidRPr="008C7B91">
        <w:rPr>
          <w:rFonts w:ascii="Times New Roman" w:hAnsi="Times New Roman" w:cs="Times New Roman"/>
          <w:b/>
          <w:bCs/>
          <w:spacing w:val="-2"/>
          <w:sz w:val="22"/>
          <w:szCs w:val="22"/>
        </w:rPr>
        <w:t>Registration of Domestic Animal Premises</w:t>
      </w:r>
    </w:p>
    <w:p w:rsidR="009026FC" w:rsidRDefault="00D049FF" w:rsidP="00983158">
      <w:pPr>
        <w:ind w:firstLine="270"/>
        <w:jc w:val="both"/>
        <w:rPr>
          <w:rFonts w:ascii="Times New Roman" w:hAnsi="Times New Roman" w:cs="Times New Roman"/>
          <w:sz w:val="22"/>
          <w:szCs w:val="22"/>
        </w:rPr>
      </w:pPr>
      <w:r w:rsidRPr="008C7B91">
        <w:rPr>
          <w:rFonts w:ascii="Times New Roman" w:hAnsi="Times New Roman" w:cs="Times New Roman"/>
          <w:sz w:val="22"/>
          <w:szCs w:val="22"/>
        </w:rPr>
        <w:t xml:space="preserve">The Grange </w:t>
      </w:r>
      <w:r w:rsidR="00565866">
        <w:rPr>
          <w:rFonts w:ascii="Times New Roman" w:hAnsi="Times New Roman" w:cs="Times New Roman"/>
          <w:sz w:val="22"/>
          <w:szCs w:val="22"/>
        </w:rPr>
        <w:t>supports the</w:t>
      </w:r>
      <w:r w:rsidRPr="008C7B91">
        <w:rPr>
          <w:rFonts w:ascii="Times New Roman" w:hAnsi="Times New Roman" w:cs="Times New Roman"/>
          <w:sz w:val="22"/>
          <w:szCs w:val="22"/>
        </w:rPr>
        <w:t xml:space="preserve"> identification and registration of premises where domestic animals are housed for the purpose of containing, controlling, treating or eradicating any danger to the general public and/or other animals.  (2006)</w:t>
      </w:r>
    </w:p>
    <w:p w:rsidR="00B62206" w:rsidRDefault="00B62206" w:rsidP="00983158">
      <w:pPr>
        <w:ind w:firstLine="270"/>
        <w:jc w:val="both"/>
        <w:rPr>
          <w:rFonts w:ascii="Times New Roman" w:hAnsi="Times New Roman" w:cs="Times New Roman"/>
          <w:sz w:val="22"/>
          <w:szCs w:val="22"/>
        </w:rPr>
      </w:pPr>
    </w:p>
    <w:p w:rsidR="007E2037" w:rsidRDefault="007E2037" w:rsidP="007E2037">
      <w:pPr>
        <w:ind w:firstLine="270"/>
        <w:jc w:val="center"/>
        <w:rPr>
          <w:rFonts w:ascii="Times New Roman" w:hAnsi="Times New Roman" w:cs="Times New Roman"/>
          <w:sz w:val="22"/>
          <w:szCs w:val="22"/>
        </w:rPr>
      </w:pPr>
      <w:r>
        <w:rPr>
          <w:rFonts w:ascii="Times New Roman" w:hAnsi="Times New Roman" w:cs="Times New Roman"/>
          <w:b/>
          <w:sz w:val="22"/>
          <w:szCs w:val="22"/>
        </w:rPr>
        <w:t>Veterinary Records</w:t>
      </w:r>
    </w:p>
    <w:p w:rsidR="007E2037" w:rsidRPr="007E2037" w:rsidRDefault="007E2037" w:rsidP="007E2037">
      <w:pPr>
        <w:jc w:val="both"/>
        <w:rPr>
          <w:rFonts w:ascii="Times New Roman" w:hAnsi="Times New Roman" w:cs="Times New Roman"/>
          <w:sz w:val="22"/>
          <w:szCs w:val="22"/>
        </w:rPr>
      </w:pPr>
      <w:r w:rsidRPr="007E2037">
        <w:rPr>
          <w:rFonts w:ascii="Times New Roman" w:hAnsi="Times New Roman" w:cs="Times New Roman"/>
          <w:sz w:val="22"/>
          <w:szCs w:val="22"/>
        </w:rPr>
        <w:t xml:space="preserve">   The Grange supports</w:t>
      </w:r>
      <w:r w:rsidR="00771E29">
        <w:rPr>
          <w:rFonts w:ascii="Times New Roman" w:hAnsi="Times New Roman" w:cs="Times New Roman"/>
          <w:sz w:val="22"/>
          <w:szCs w:val="22"/>
        </w:rPr>
        <w:t xml:space="preserve"> </w:t>
      </w:r>
      <w:r w:rsidRPr="007E2037">
        <w:rPr>
          <w:rFonts w:ascii="Times New Roman" w:hAnsi="Times New Roman" w:cs="Times New Roman"/>
          <w:sz w:val="22"/>
          <w:szCs w:val="22"/>
        </w:rPr>
        <w:t>legislation requiring a farmer to maintain animal vet</w:t>
      </w:r>
      <w:r w:rsidR="00565866">
        <w:rPr>
          <w:rFonts w:ascii="Times New Roman" w:hAnsi="Times New Roman" w:cs="Times New Roman"/>
          <w:sz w:val="22"/>
          <w:szCs w:val="22"/>
        </w:rPr>
        <w:t>erinary</w:t>
      </w:r>
      <w:r w:rsidRPr="007E2037">
        <w:rPr>
          <w:rFonts w:ascii="Times New Roman" w:hAnsi="Times New Roman" w:cs="Times New Roman"/>
          <w:sz w:val="22"/>
          <w:szCs w:val="22"/>
        </w:rPr>
        <w:t xml:space="preserve"> records for two years after the animal has left the farm. (2004)</w:t>
      </w:r>
    </w:p>
    <w:p w:rsidR="00B62206" w:rsidRDefault="00B62206" w:rsidP="00983158">
      <w:pPr>
        <w:ind w:firstLine="270"/>
        <w:jc w:val="both"/>
        <w:rPr>
          <w:rFonts w:ascii="Times New Roman" w:hAnsi="Times New Roman" w:cs="Times New Roman"/>
          <w:sz w:val="22"/>
          <w:szCs w:val="22"/>
        </w:rPr>
      </w:pPr>
    </w:p>
    <w:p w:rsidR="000C7511" w:rsidRPr="00103952" w:rsidRDefault="000C7511" w:rsidP="00640EBB">
      <w:pPr>
        <w:tabs>
          <w:tab w:val="center" w:pos="4680"/>
        </w:tabs>
        <w:suppressAutoHyphens/>
        <w:spacing w:after="120"/>
        <w:jc w:val="center"/>
        <w:rPr>
          <w:rFonts w:ascii="Times New Roman" w:hAnsi="Times New Roman" w:cs="Times New Roman"/>
          <w:b/>
          <w:bCs/>
          <w:spacing w:val="-2"/>
          <w:sz w:val="24"/>
          <w:szCs w:val="24"/>
        </w:rPr>
      </w:pPr>
      <w:r w:rsidRPr="00103952">
        <w:rPr>
          <w:rFonts w:ascii="Times New Roman" w:hAnsi="Times New Roman" w:cs="Times New Roman"/>
          <w:b/>
          <w:bCs/>
          <w:spacing w:val="-2"/>
          <w:sz w:val="24"/>
          <w:szCs w:val="24"/>
        </w:rPr>
        <w:t>CRIME</w:t>
      </w:r>
    </w:p>
    <w:p w:rsidR="00D502D0" w:rsidRPr="008C7B91" w:rsidRDefault="00D502D0" w:rsidP="00D502D0">
      <w:pPr>
        <w:tabs>
          <w:tab w:val="left" w:pos="-720"/>
        </w:tabs>
        <w:suppressAutoHyphens/>
        <w:spacing w:line="240" w:lineRule="atLeast"/>
        <w:jc w:val="center"/>
        <w:rPr>
          <w:rFonts w:ascii="Times New Roman" w:hAnsi="Times New Roman" w:cs="Times New Roman"/>
          <w:spacing w:val="-2"/>
          <w:sz w:val="22"/>
          <w:szCs w:val="22"/>
        </w:rPr>
      </w:pPr>
      <w:r w:rsidRPr="008C7B91">
        <w:rPr>
          <w:rFonts w:ascii="Times New Roman" w:hAnsi="Times New Roman" w:cs="Times New Roman"/>
          <w:b/>
          <w:bCs/>
          <w:spacing w:val="-2"/>
          <w:sz w:val="22"/>
          <w:szCs w:val="22"/>
        </w:rPr>
        <w:t>Capital Punishment</w:t>
      </w:r>
    </w:p>
    <w:p w:rsidR="00D502D0" w:rsidRDefault="00132B07" w:rsidP="00983158">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00D502D0" w:rsidRPr="008C7B91">
        <w:rPr>
          <w:rFonts w:ascii="Times New Roman" w:hAnsi="Times New Roman" w:cs="Times New Roman"/>
          <w:spacing w:val="-2"/>
          <w:sz w:val="22"/>
          <w:szCs w:val="22"/>
        </w:rPr>
        <w:t>The Grange supports the death penalty for convicted killers who have exhausted their rights to appeal.  (2007)</w:t>
      </w:r>
    </w:p>
    <w:p w:rsidR="006371B9" w:rsidRDefault="006371B9" w:rsidP="006371B9">
      <w:pPr>
        <w:jc w:val="center"/>
        <w:rPr>
          <w:rFonts w:ascii="Times New Roman" w:hAnsi="Times New Roman" w:cs="Times New Roman"/>
          <w:sz w:val="22"/>
          <w:szCs w:val="22"/>
        </w:rPr>
      </w:pPr>
      <w:r>
        <w:rPr>
          <w:rFonts w:ascii="Times New Roman" w:hAnsi="Times New Roman" w:cs="Times New Roman"/>
          <w:b/>
          <w:sz w:val="22"/>
          <w:szCs w:val="22"/>
        </w:rPr>
        <w:lastRenderedPageBreak/>
        <w:t>Child Sex Offenders</w:t>
      </w:r>
    </w:p>
    <w:p w:rsidR="006371B9" w:rsidRPr="006371B9" w:rsidRDefault="006371B9" w:rsidP="006371B9">
      <w:pPr>
        <w:jc w:val="both"/>
        <w:rPr>
          <w:rFonts w:ascii="Times New Roman" w:hAnsi="Times New Roman" w:cs="Times New Roman"/>
          <w:sz w:val="22"/>
          <w:szCs w:val="22"/>
        </w:rPr>
      </w:pPr>
      <w:r w:rsidRPr="006371B9">
        <w:rPr>
          <w:rFonts w:ascii="Times New Roman" w:hAnsi="Times New Roman" w:cs="Times New Roman"/>
          <w:sz w:val="22"/>
          <w:szCs w:val="22"/>
        </w:rPr>
        <w:t xml:space="preserve">   </w:t>
      </w:r>
      <w:r w:rsidR="00565866">
        <w:rPr>
          <w:rFonts w:ascii="Times New Roman" w:hAnsi="Times New Roman" w:cs="Times New Roman"/>
          <w:sz w:val="22"/>
          <w:szCs w:val="22"/>
        </w:rPr>
        <w:t>The Grange supports</w:t>
      </w:r>
      <w:r w:rsidRPr="006371B9">
        <w:rPr>
          <w:rFonts w:ascii="Times New Roman" w:hAnsi="Times New Roman" w:cs="Times New Roman"/>
          <w:sz w:val="22"/>
          <w:szCs w:val="22"/>
        </w:rPr>
        <w:t xml:space="preserve"> legislation to require child </w:t>
      </w:r>
      <w:r w:rsidR="00565866">
        <w:rPr>
          <w:rFonts w:ascii="Times New Roman" w:hAnsi="Times New Roman" w:cs="Times New Roman"/>
          <w:sz w:val="22"/>
          <w:szCs w:val="22"/>
        </w:rPr>
        <w:t>sex offenders</w:t>
      </w:r>
      <w:r w:rsidRPr="006371B9">
        <w:rPr>
          <w:rFonts w:ascii="Times New Roman" w:hAnsi="Times New Roman" w:cs="Times New Roman"/>
          <w:sz w:val="22"/>
          <w:szCs w:val="22"/>
        </w:rPr>
        <w:t xml:space="preserve"> to wear tracking devices for the rest of their lives when released from prison after molesting charges.</w:t>
      </w:r>
      <w:r>
        <w:rPr>
          <w:rFonts w:ascii="Times New Roman" w:hAnsi="Times New Roman" w:cs="Times New Roman"/>
          <w:sz w:val="22"/>
          <w:szCs w:val="22"/>
        </w:rPr>
        <w:t xml:space="preserve"> (2005)</w:t>
      </w:r>
    </w:p>
    <w:p w:rsidR="006371B9" w:rsidRDefault="006371B9" w:rsidP="006371B9">
      <w:pPr>
        <w:rPr>
          <w:rFonts w:ascii="Times New Roman" w:hAnsi="Times New Roman" w:cs="Times New Roman"/>
          <w:sz w:val="22"/>
          <w:szCs w:val="22"/>
        </w:rPr>
      </w:pPr>
    </w:p>
    <w:p w:rsidR="00236EE3" w:rsidRDefault="00236EE3" w:rsidP="00236EE3">
      <w:pPr>
        <w:jc w:val="center"/>
        <w:rPr>
          <w:rFonts w:ascii="Times New Roman" w:hAnsi="Times New Roman" w:cs="Times New Roman"/>
          <w:sz w:val="22"/>
          <w:szCs w:val="22"/>
        </w:rPr>
      </w:pPr>
      <w:r w:rsidRPr="00236EE3">
        <w:rPr>
          <w:rFonts w:ascii="Times New Roman" w:hAnsi="Times New Roman" w:cs="Times New Roman"/>
          <w:b/>
          <w:sz w:val="22"/>
          <w:szCs w:val="22"/>
        </w:rPr>
        <w:t>Good Samaritan Legislation</w:t>
      </w:r>
    </w:p>
    <w:p w:rsidR="00236EE3" w:rsidRDefault="00236EE3" w:rsidP="00CA7E5D">
      <w:pPr>
        <w:jc w:val="both"/>
        <w:rPr>
          <w:rFonts w:ascii="Times New Roman" w:hAnsi="Times New Roman" w:cs="Times New Roman"/>
          <w:b/>
          <w:sz w:val="22"/>
          <w:szCs w:val="22"/>
        </w:rPr>
      </w:pPr>
      <w:r>
        <w:rPr>
          <w:rFonts w:ascii="Times New Roman" w:hAnsi="Times New Roman" w:cs="Times New Roman"/>
          <w:sz w:val="22"/>
          <w:szCs w:val="22"/>
        </w:rPr>
        <w:t xml:space="preserve">   The Grange urges Legislators to enact laws that would provide protocols for citizens to legally use force to enter a vehicle </w:t>
      </w:r>
      <w:r w:rsidR="00CA7E5D">
        <w:rPr>
          <w:rFonts w:ascii="Times New Roman" w:hAnsi="Times New Roman" w:cs="Times New Roman"/>
          <w:sz w:val="22"/>
          <w:szCs w:val="22"/>
        </w:rPr>
        <w:t>or smash a window if the citizen</w:t>
      </w:r>
      <w:r>
        <w:rPr>
          <w:rFonts w:ascii="Times New Roman" w:hAnsi="Times New Roman" w:cs="Times New Roman"/>
          <w:sz w:val="22"/>
          <w:szCs w:val="22"/>
        </w:rPr>
        <w:t xml:space="preserve"> has a good faith belief that such action would </w:t>
      </w:r>
      <w:r w:rsidR="00CA7E5D">
        <w:rPr>
          <w:rFonts w:ascii="Times New Roman" w:hAnsi="Times New Roman" w:cs="Times New Roman"/>
          <w:sz w:val="22"/>
          <w:szCs w:val="22"/>
        </w:rPr>
        <w:t>save a minor child,</w:t>
      </w:r>
      <w:r>
        <w:rPr>
          <w:rFonts w:ascii="Times New Roman" w:hAnsi="Times New Roman" w:cs="Times New Roman"/>
          <w:sz w:val="22"/>
          <w:szCs w:val="22"/>
        </w:rPr>
        <w:t xml:space="preserve"> and other rescue efforts have been attempted such as calling 911 and trying to open a door or sunroof.  (2015)</w:t>
      </w:r>
    </w:p>
    <w:p w:rsidR="00236EE3" w:rsidRDefault="00236EE3" w:rsidP="004A40BD">
      <w:pPr>
        <w:jc w:val="center"/>
        <w:rPr>
          <w:rFonts w:ascii="Times New Roman" w:hAnsi="Times New Roman" w:cs="Times New Roman"/>
          <w:b/>
          <w:sz w:val="22"/>
          <w:szCs w:val="22"/>
        </w:rPr>
      </w:pPr>
    </w:p>
    <w:p w:rsidR="004A40BD" w:rsidRDefault="004A40BD" w:rsidP="004A40BD">
      <w:pPr>
        <w:jc w:val="center"/>
        <w:rPr>
          <w:rFonts w:ascii="Times New Roman" w:hAnsi="Times New Roman" w:cs="Times New Roman"/>
          <w:sz w:val="22"/>
          <w:szCs w:val="22"/>
        </w:rPr>
      </w:pPr>
      <w:r>
        <w:rPr>
          <w:rFonts w:ascii="Times New Roman" w:hAnsi="Times New Roman" w:cs="Times New Roman"/>
          <w:b/>
          <w:sz w:val="22"/>
          <w:szCs w:val="22"/>
        </w:rPr>
        <w:t>Medical Conviction Registry</w:t>
      </w:r>
    </w:p>
    <w:p w:rsidR="004A40BD" w:rsidRPr="004A40BD" w:rsidRDefault="004A40BD" w:rsidP="004A40BD">
      <w:pPr>
        <w:jc w:val="both"/>
        <w:rPr>
          <w:rFonts w:ascii="Times New Roman" w:hAnsi="Times New Roman" w:cs="Times New Roman"/>
          <w:sz w:val="22"/>
          <w:szCs w:val="22"/>
        </w:rPr>
      </w:pPr>
      <w:r>
        <w:rPr>
          <w:rFonts w:ascii="Times New Roman" w:hAnsi="Times New Roman" w:cs="Times New Roman"/>
          <w:sz w:val="22"/>
          <w:szCs w:val="22"/>
        </w:rPr>
        <w:t xml:space="preserve">   T</w:t>
      </w:r>
      <w:r w:rsidRPr="004A40BD">
        <w:rPr>
          <w:rFonts w:ascii="Times New Roman" w:hAnsi="Times New Roman" w:cs="Times New Roman"/>
          <w:sz w:val="22"/>
          <w:szCs w:val="22"/>
        </w:rPr>
        <w:t xml:space="preserve">he Grange </w:t>
      </w:r>
      <w:r>
        <w:rPr>
          <w:rFonts w:ascii="Times New Roman" w:hAnsi="Times New Roman" w:cs="Times New Roman"/>
          <w:sz w:val="22"/>
          <w:szCs w:val="22"/>
        </w:rPr>
        <w:t xml:space="preserve">will </w:t>
      </w:r>
      <w:r w:rsidRPr="004A40BD">
        <w:rPr>
          <w:rFonts w:ascii="Times New Roman" w:hAnsi="Times New Roman" w:cs="Times New Roman"/>
          <w:sz w:val="22"/>
          <w:szCs w:val="22"/>
        </w:rPr>
        <w:t xml:space="preserve">work with legislators and the medical profession to establish a medical conviction </w:t>
      </w:r>
      <w:r w:rsidRPr="003978FC">
        <w:rPr>
          <w:rFonts w:ascii="Times New Roman" w:hAnsi="Times New Roman" w:cs="Times New Roman"/>
          <w:sz w:val="22"/>
          <w:szCs w:val="22"/>
        </w:rPr>
        <w:t xml:space="preserve">registry </w:t>
      </w:r>
      <w:r w:rsidR="003978FC">
        <w:rPr>
          <w:rFonts w:ascii="Times New Roman" w:hAnsi="Times New Roman" w:cs="Times New Roman"/>
          <w:sz w:val="22"/>
          <w:szCs w:val="22"/>
        </w:rPr>
        <w:t>of</w:t>
      </w:r>
      <w:r w:rsidR="003978FC" w:rsidRPr="003978FC">
        <w:rPr>
          <w:rFonts w:ascii="Times New Roman" w:hAnsi="Times New Roman" w:cs="Times New Roman"/>
          <w:sz w:val="22"/>
          <w:szCs w:val="22"/>
        </w:rPr>
        <w:t xml:space="preserve"> medical professional</w:t>
      </w:r>
      <w:r w:rsidR="003978FC">
        <w:rPr>
          <w:rFonts w:ascii="Times New Roman" w:hAnsi="Times New Roman" w:cs="Times New Roman"/>
          <w:sz w:val="22"/>
          <w:szCs w:val="22"/>
        </w:rPr>
        <w:t xml:space="preserve">s who are convicted of </w:t>
      </w:r>
      <w:r w:rsidR="003978FC" w:rsidRPr="003978FC">
        <w:rPr>
          <w:rFonts w:ascii="Times New Roman" w:hAnsi="Times New Roman" w:cs="Times New Roman"/>
          <w:sz w:val="22"/>
          <w:szCs w:val="22"/>
        </w:rPr>
        <w:t>crime</w:t>
      </w:r>
      <w:r w:rsidR="003978FC">
        <w:rPr>
          <w:rFonts w:ascii="Times New Roman" w:hAnsi="Times New Roman" w:cs="Times New Roman"/>
          <w:sz w:val="22"/>
          <w:szCs w:val="22"/>
        </w:rPr>
        <w:t>s</w:t>
      </w:r>
      <w:r w:rsidR="003978FC" w:rsidRPr="003978FC">
        <w:rPr>
          <w:rFonts w:ascii="Times New Roman" w:hAnsi="Times New Roman" w:cs="Times New Roman"/>
          <w:sz w:val="22"/>
          <w:szCs w:val="22"/>
        </w:rPr>
        <w:t xml:space="preserve"> or legally required to stop practicing medicine,</w:t>
      </w:r>
      <w:r w:rsidR="003978FC" w:rsidRPr="00906A30">
        <w:t xml:space="preserve"> </w:t>
      </w:r>
      <w:r w:rsidRPr="004A40BD">
        <w:rPr>
          <w:rFonts w:ascii="Times New Roman" w:hAnsi="Times New Roman" w:cs="Times New Roman"/>
          <w:sz w:val="22"/>
          <w:szCs w:val="22"/>
        </w:rPr>
        <w:t>to assist the public in securing services from ethical and professional practitioners in the field of medicine.</w:t>
      </w:r>
      <w:r w:rsidR="003978FC">
        <w:rPr>
          <w:rFonts w:ascii="Times New Roman" w:hAnsi="Times New Roman" w:cs="Times New Roman"/>
          <w:sz w:val="22"/>
          <w:szCs w:val="22"/>
        </w:rPr>
        <w:t xml:space="preserve"> (2011)</w:t>
      </w:r>
      <w:r w:rsidRPr="004A40BD">
        <w:rPr>
          <w:rFonts w:ascii="Times New Roman" w:hAnsi="Times New Roman" w:cs="Times New Roman"/>
          <w:sz w:val="22"/>
          <w:szCs w:val="22"/>
        </w:rPr>
        <w:t> </w:t>
      </w:r>
    </w:p>
    <w:p w:rsidR="004A40BD" w:rsidRDefault="004A40BD" w:rsidP="004A40BD">
      <w:pPr>
        <w:rPr>
          <w:rFonts w:ascii="Times New Roman" w:hAnsi="Times New Roman" w:cs="Times New Roman"/>
          <w:sz w:val="22"/>
          <w:szCs w:val="22"/>
        </w:rPr>
      </w:pPr>
    </w:p>
    <w:p w:rsidR="00FA1302" w:rsidRDefault="00FA1302" w:rsidP="00FA1302">
      <w:pPr>
        <w:jc w:val="center"/>
        <w:rPr>
          <w:rFonts w:ascii="Times New Roman" w:hAnsi="Times New Roman" w:cs="Times New Roman"/>
          <w:sz w:val="22"/>
          <w:szCs w:val="22"/>
        </w:rPr>
      </w:pPr>
      <w:r>
        <w:rPr>
          <w:rFonts w:ascii="Times New Roman" w:hAnsi="Times New Roman" w:cs="Times New Roman"/>
          <w:b/>
          <w:sz w:val="22"/>
          <w:szCs w:val="22"/>
        </w:rPr>
        <w:t>Minimum Sentences</w:t>
      </w:r>
    </w:p>
    <w:p w:rsidR="00FA1302" w:rsidRDefault="00FA1302" w:rsidP="006371B9">
      <w:pPr>
        <w:jc w:val="both"/>
        <w:rPr>
          <w:rFonts w:ascii="Times New Roman" w:hAnsi="Times New Roman" w:cs="Times New Roman"/>
          <w:sz w:val="22"/>
          <w:szCs w:val="22"/>
        </w:rPr>
      </w:pPr>
      <w:r>
        <w:rPr>
          <w:rFonts w:ascii="Times New Roman" w:hAnsi="Times New Roman" w:cs="Times New Roman"/>
          <w:sz w:val="22"/>
          <w:szCs w:val="22"/>
        </w:rPr>
        <w:t xml:space="preserve">   The Grange supports legislative review of mandatory minimum sentencing.  Legislators should return sentencing discretion to judges and the Sentencing Board and offices should be eliminated.  (2011)</w:t>
      </w:r>
    </w:p>
    <w:p w:rsidR="0081241B" w:rsidRDefault="0081241B" w:rsidP="00FA1302">
      <w:pPr>
        <w:rPr>
          <w:rFonts w:ascii="Times New Roman" w:hAnsi="Times New Roman" w:cs="Times New Roman"/>
          <w:sz w:val="22"/>
          <w:szCs w:val="22"/>
        </w:rPr>
      </w:pPr>
    </w:p>
    <w:p w:rsidR="00CA7E5D" w:rsidRDefault="00CA7E5D" w:rsidP="00CA7E5D">
      <w:pPr>
        <w:jc w:val="center"/>
        <w:rPr>
          <w:rFonts w:ascii="Times New Roman" w:hAnsi="Times New Roman" w:cs="Times New Roman"/>
          <w:sz w:val="22"/>
          <w:szCs w:val="22"/>
        </w:rPr>
      </w:pPr>
      <w:r>
        <w:rPr>
          <w:rFonts w:ascii="Times New Roman" w:hAnsi="Times New Roman" w:cs="Times New Roman"/>
          <w:b/>
          <w:sz w:val="22"/>
          <w:szCs w:val="22"/>
        </w:rPr>
        <w:t>Revenge Porn</w:t>
      </w:r>
    </w:p>
    <w:p w:rsidR="00CA7E5D" w:rsidRDefault="00CA7E5D" w:rsidP="00CA7E5D">
      <w:pPr>
        <w:jc w:val="both"/>
        <w:rPr>
          <w:rFonts w:ascii="Times New Roman" w:hAnsi="Times New Roman" w:cs="Times New Roman"/>
          <w:sz w:val="22"/>
          <w:szCs w:val="22"/>
        </w:rPr>
      </w:pPr>
      <w:r>
        <w:rPr>
          <w:rFonts w:ascii="Times New Roman" w:hAnsi="Times New Roman" w:cs="Times New Roman"/>
          <w:sz w:val="22"/>
          <w:szCs w:val="22"/>
        </w:rPr>
        <w:t xml:space="preserve">   The Grange will work with Legislators to make the posting of privately shared, sexually explicit pictures or videos on the internet a criminal offense punishable by imprisonment, a fine, or both.  (2015)</w:t>
      </w:r>
    </w:p>
    <w:p w:rsidR="00CA7E5D" w:rsidRPr="00CA7E5D" w:rsidRDefault="00CA7E5D" w:rsidP="00CA7E5D">
      <w:pPr>
        <w:jc w:val="both"/>
        <w:rPr>
          <w:rFonts w:ascii="Times New Roman" w:hAnsi="Times New Roman" w:cs="Times New Roman"/>
          <w:sz w:val="22"/>
          <w:szCs w:val="22"/>
        </w:rPr>
      </w:pPr>
    </w:p>
    <w:p w:rsidR="00FA1302" w:rsidRDefault="00FA1302" w:rsidP="00FA1302">
      <w:pPr>
        <w:jc w:val="center"/>
        <w:rPr>
          <w:rFonts w:ascii="Times New Roman" w:hAnsi="Times New Roman" w:cs="Times New Roman"/>
          <w:sz w:val="22"/>
          <w:szCs w:val="22"/>
        </w:rPr>
      </w:pPr>
      <w:r>
        <w:rPr>
          <w:rFonts w:ascii="Times New Roman" w:hAnsi="Times New Roman" w:cs="Times New Roman"/>
          <w:b/>
          <w:sz w:val="22"/>
          <w:szCs w:val="22"/>
        </w:rPr>
        <w:t>Sexual Assault Forensics Act</w:t>
      </w:r>
    </w:p>
    <w:p w:rsidR="00FA1302" w:rsidRDefault="00FA1302" w:rsidP="00FA1302">
      <w:pPr>
        <w:jc w:val="both"/>
        <w:rPr>
          <w:rFonts w:ascii="Times New Roman" w:hAnsi="Times New Roman" w:cs="Times New Roman"/>
          <w:sz w:val="22"/>
          <w:szCs w:val="22"/>
        </w:rPr>
      </w:pPr>
      <w:r>
        <w:rPr>
          <w:rFonts w:ascii="Times New Roman" w:hAnsi="Times New Roman" w:cs="Times New Roman"/>
          <w:sz w:val="22"/>
          <w:szCs w:val="22"/>
        </w:rPr>
        <w:t xml:space="preserve">   The Grange supports the passage of the Sexual Assault Forensics Evidence Registry Act of 2010 in order to assist in the linkage, identification and prosecution of perpetrators of rape and sexual assault crimes.  (2011)</w:t>
      </w:r>
    </w:p>
    <w:p w:rsidR="0081241B" w:rsidRPr="00FA1302" w:rsidRDefault="0081241B" w:rsidP="00FA1302">
      <w:pPr>
        <w:jc w:val="both"/>
        <w:rPr>
          <w:rFonts w:ascii="Times New Roman" w:hAnsi="Times New Roman" w:cs="Times New Roman"/>
          <w:sz w:val="22"/>
          <w:szCs w:val="22"/>
        </w:rPr>
      </w:pPr>
    </w:p>
    <w:p w:rsidR="001A6B60" w:rsidRPr="008C7B91" w:rsidRDefault="001A6B60" w:rsidP="001A6B60">
      <w:pPr>
        <w:tabs>
          <w:tab w:val="left" w:pos="-720"/>
        </w:tabs>
        <w:suppressAutoHyphens/>
        <w:spacing w:line="240" w:lineRule="atLeast"/>
        <w:jc w:val="center"/>
        <w:rPr>
          <w:rFonts w:ascii="Times New Roman" w:hAnsi="Times New Roman" w:cs="Times New Roman"/>
          <w:b/>
          <w:bCs/>
          <w:spacing w:val="-2"/>
          <w:sz w:val="22"/>
          <w:szCs w:val="22"/>
        </w:rPr>
      </w:pPr>
      <w:r w:rsidRPr="008C7B91">
        <w:rPr>
          <w:rFonts w:ascii="Times New Roman" w:hAnsi="Times New Roman" w:cs="Times New Roman"/>
          <w:b/>
          <w:bCs/>
          <w:spacing w:val="-2"/>
          <w:sz w:val="22"/>
          <w:szCs w:val="22"/>
        </w:rPr>
        <w:t>Spyware</w:t>
      </w:r>
    </w:p>
    <w:p w:rsidR="001A6B60" w:rsidRPr="008C7B91" w:rsidRDefault="001A6B60" w:rsidP="001A6B60">
      <w:pPr>
        <w:tabs>
          <w:tab w:val="left" w:pos="-72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spacing w:val="-2"/>
          <w:sz w:val="22"/>
          <w:szCs w:val="22"/>
        </w:rPr>
        <w:t xml:space="preserve">   We encourage restrictions on spyware companies requiring them to notify computer users that spyware has been installed.  (2005)</w:t>
      </w:r>
    </w:p>
    <w:p w:rsidR="000C7511" w:rsidRPr="008C7B91" w:rsidRDefault="000C7511">
      <w:pPr>
        <w:tabs>
          <w:tab w:val="left" w:pos="-720"/>
        </w:tabs>
        <w:suppressAutoHyphens/>
        <w:spacing w:line="240" w:lineRule="atLeast"/>
        <w:jc w:val="both"/>
        <w:rPr>
          <w:rFonts w:ascii="Times New Roman" w:hAnsi="Times New Roman" w:cs="Times New Roman"/>
          <w:spacing w:val="-2"/>
          <w:sz w:val="22"/>
          <w:szCs w:val="22"/>
        </w:rPr>
      </w:pPr>
    </w:p>
    <w:p w:rsidR="00D21410" w:rsidRPr="008C7B91" w:rsidRDefault="00D21410">
      <w:pPr>
        <w:tabs>
          <w:tab w:val="center" w:pos="4680"/>
        </w:tabs>
        <w:suppressAutoHyphens/>
        <w:spacing w:line="240" w:lineRule="atLeast"/>
        <w:jc w:val="both"/>
        <w:rPr>
          <w:rFonts w:ascii="Times New Roman" w:hAnsi="Times New Roman" w:cs="Times New Roman"/>
          <w:b/>
          <w:bCs/>
          <w:spacing w:val="-2"/>
          <w:sz w:val="22"/>
          <w:szCs w:val="22"/>
        </w:rPr>
      </w:pPr>
    </w:p>
    <w:p w:rsidR="000C7511" w:rsidRPr="00103952" w:rsidRDefault="000C7511" w:rsidP="00983158">
      <w:pPr>
        <w:tabs>
          <w:tab w:val="center" w:pos="4680"/>
        </w:tabs>
        <w:suppressAutoHyphens/>
        <w:spacing w:line="240" w:lineRule="atLeast"/>
        <w:jc w:val="center"/>
        <w:rPr>
          <w:rFonts w:ascii="Times New Roman" w:hAnsi="Times New Roman" w:cs="Times New Roman"/>
          <w:b/>
          <w:bCs/>
          <w:spacing w:val="-2"/>
          <w:sz w:val="24"/>
          <w:szCs w:val="24"/>
        </w:rPr>
      </w:pPr>
      <w:r w:rsidRPr="00103952">
        <w:rPr>
          <w:rFonts w:ascii="Times New Roman" w:hAnsi="Times New Roman" w:cs="Times New Roman"/>
          <w:b/>
          <w:bCs/>
          <w:spacing w:val="-2"/>
          <w:sz w:val="24"/>
          <w:szCs w:val="24"/>
        </w:rPr>
        <w:t>DEAF</w:t>
      </w:r>
    </w:p>
    <w:p w:rsidR="000C7511" w:rsidRPr="008C7B91" w:rsidRDefault="000C7511">
      <w:pPr>
        <w:tabs>
          <w:tab w:val="left" w:pos="-720"/>
        </w:tabs>
        <w:suppressAutoHyphens/>
        <w:spacing w:line="240" w:lineRule="atLeast"/>
        <w:jc w:val="both"/>
        <w:rPr>
          <w:rFonts w:ascii="Times New Roman" w:hAnsi="Times New Roman" w:cs="Times New Roman"/>
          <w:b/>
          <w:bCs/>
          <w:spacing w:val="-2"/>
          <w:sz w:val="22"/>
          <w:szCs w:val="22"/>
        </w:rPr>
      </w:pPr>
    </w:p>
    <w:p w:rsidR="000C7511" w:rsidRPr="008C7B91" w:rsidRDefault="000C7511" w:rsidP="00983158">
      <w:pPr>
        <w:tabs>
          <w:tab w:val="center" w:pos="4680"/>
        </w:tabs>
        <w:suppressAutoHyphens/>
        <w:spacing w:line="240" w:lineRule="atLeast"/>
        <w:jc w:val="center"/>
        <w:rPr>
          <w:rFonts w:ascii="Times New Roman" w:hAnsi="Times New Roman" w:cs="Times New Roman"/>
          <w:spacing w:val="-2"/>
          <w:sz w:val="22"/>
          <w:szCs w:val="22"/>
        </w:rPr>
      </w:pPr>
      <w:r w:rsidRPr="008C7B91">
        <w:rPr>
          <w:rFonts w:ascii="Times New Roman" w:hAnsi="Times New Roman" w:cs="Times New Roman"/>
          <w:b/>
          <w:bCs/>
          <w:spacing w:val="-2"/>
          <w:sz w:val="22"/>
          <w:szCs w:val="22"/>
        </w:rPr>
        <w:t>Sign Language Interpreters</w:t>
      </w:r>
    </w:p>
    <w:p w:rsidR="00103952" w:rsidRDefault="000C7511">
      <w:pPr>
        <w:tabs>
          <w:tab w:val="left" w:pos="-72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spacing w:val="-2"/>
          <w:sz w:val="22"/>
          <w:szCs w:val="22"/>
        </w:rPr>
        <w:t xml:space="preserve">   </w:t>
      </w:r>
      <w:r w:rsidR="000C3348" w:rsidRPr="008C7B91">
        <w:rPr>
          <w:rFonts w:ascii="Times New Roman" w:hAnsi="Times New Roman" w:cs="Times New Roman"/>
          <w:spacing w:val="-2"/>
          <w:sz w:val="22"/>
          <w:szCs w:val="22"/>
        </w:rPr>
        <w:t xml:space="preserve">   People who are deaf (native signers), but are without current teaching credentials should also be considered qualified sign instructors until there are enough certified teachers available.  (2005)</w:t>
      </w:r>
    </w:p>
    <w:p w:rsidR="00640EBB" w:rsidRPr="008C7B91" w:rsidRDefault="00640EBB">
      <w:pPr>
        <w:tabs>
          <w:tab w:val="left" w:pos="-720"/>
        </w:tabs>
        <w:suppressAutoHyphens/>
        <w:spacing w:line="240" w:lineRule="atLeast"/>
        <w:jc w:val="both"/>
        <w:rPr>
          <w:rFonts w:ascii="Times New Roman" w:hAnsi="Times New Roman" w:cs="Times New Roman"/>
          <w:spacing w:val="-2"/>
          <w:sz w:val="22"/>
          <w:szCs w:val="22"/>
        </w:rPr>
      </w:pPr>
    </w:p>
    <w:p w:rsidR="006A66FE" w:rsidRPr="006A66FE" w:rsidRDefault="006A66FE" w:rsidP="006A66FE"/>
    <w:p w:rsidR="000C7511" w:rsidRPr="00103952" w:rsidRDefault="000C7511" w:rsidP="00983158">
      <w:pPr>
        <w:pStyle w:val="Heading6"/>
        <w:jc w:val="center"/>
        <w:rPr>
          <w:rFonts w:ascii="Times New Roman" w:hAnsi="Times New Roman" w:cs="Times New Roman"/>
          <w:sz w:val="24"/>
          <w:szCs w:val="24"/>
        </w:rPr>
      </w:pPr>
      <w:r w:rsidRPr="00103952">
        <w:rPr>
          <w:rFonts w:ascii="Times New Roman" w:hAnsi="Times New Roman" w:cs="Times New Roman"/>
          <w:sz w:val="24"/>
          <w:szCs w:val="24"/>
        </w:rPr>
        <w:t>EDUCATION</w:t>
      </w:r>
    </w:p>
    <w:p w:rsidR="000C7511" w:rsidRPr="008C7B91" w:rsidRDefault="000C7511">
      <w:pPr>
        <w:tabs>
          <w:tab w:val="left" w:pos="-720"/>
        </w:tabs>
        <w:suppressAutoHyphens/>
        <w:spacing w:line="240" w:lineRule="atLeast"/>
        <w:jc w:val="both"/>
        <w:rPr>
          <w:rFonts w:ascii="Times New Roman" w:hAnsi="Times New Roman" w:cs="Times New Roman"/>
          <w:b/>
          <w:bCs/>
          <w:spacing w:val="-2"/>
          <w:sz w:val="22"/>
          <w:szCs w:val="22"/>
        </w:rPr>
      </w:pPr>
    </w:p>
    <w:p w:rsidR="000C7511" w:rsidRPr="008C7B91" w:rsidRDefault="000C7511" w:rsidP="00983158">
      <w:pPr>
        <w:tabs>
          <w:tab w:val="center" w:pos="4680"/>
        </w:tabs>
        <w:suppressAutoHyphens/>
        <w:spacing w:line="240" w:lineRule="atLeast"/>
        <w:jc w:val="center"/>
        <w:rPr>
          <w:rFonts w:ascii="Times New Roman" w:hAnsi="Times New Roman" w:cs="Times New Roman"/>
          <w:b/>
          <w:bCs/>
          <w:spacing w:val="-2"/>
          <w:sz w:val="22"/>
          <w:szCs w:val="22"/>
        </w:rPr>
      </w:pPr>
      <w:r w:rsidRPr="008C7B91">
        <w:rPr>
          <w:rFonts w:ascii="Times New Roman" w:hAnsi="Times New Roman" w:cs="Times New Roman"/>
          <w:b/>
          <w:bCs/>
          <w:spacing w:val="-2"/>
          <w:sz w:val="22"/>
          <w:szCs w:val="22"/>
        </w:rPr>
        <w:t>General Statement</w:t>
      </w:r>
    </w:p>
    <w:p w:rsidR="000C7511" w:rsidRPr="008C7B91" w:rsidRDefault="000C7511">
      <w:pPr>
        <w:tabs>
          <w:tab w:val="center" w:pos="468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spacing w:val="-2"/>
          <w:sz w:val="22"/>
          <w:szCs w:val="22"/>
        </w:rPr>
        <w:t xml:space="preserve">   The Grange supports public education.  We support the constitutional right of a thorough and efficient system of public education </w:t>
      </w:r>
      <w:r w:rsidR="00FA1302">
        <w:rPr>
          <w:rFonts w:ascii="Times New Roman" w:hAnsi="Times New Roman" w:cs="Times New Roman"/>
          <w:spacing w:val="-2"/>
          <w:sz w:val="22"/>
          <w:szCs w:val="22"/>
        </w:rPr>
        <w:t>–</w:t>
      </w:r>
      <w:r w:rsidRPr="008C7B91">
        <w:rPr>
          <w:rFonts w:ascii="Times New Roman" w:hAnsi="Times New Roman" w:cs="Times New Roman"/>
          <w:spacing w:val="-2"/>
          <w:sz w:val="22"/>
          <w:szCs w:val="22"/>
        </w:rPr>
        <w:t xml:space="preserve"> a free and appropriate program for all children in kindergarten through 12</w:t>
      </w:r>
      <w:r w:rsidRPr="00FA1302">
        <w:rPr>
          <w:rFonts w:ascii="Times New Roman" w:hAnsi="Times New Roman" w:cs="Times New Roman"/>
          <w:spacing w:val="-2"/>
          <w:sz w:val="22"/>
          <w:szCs w:val="22"/>
          <w:vertAlign w:val="superscript"/>
        </w:rPr>
        <w:t>th</w:t>
      </w:r>
      <w:r w:rsidRPr="008C7B91">
        <w:rPr>
          <w:rFonts w:ascii="Times New Roman" w:hAnsi="Times New Roman" w:cs="Times New Roman"/>
          <w:spacing w:val="-2"/>
          <w:sz w:val="22"/>
          <w:szCs w:val="22"/>
        </w:rPr>
        <w:t xml:space="preserve"> grade.  We support equity of resources and educational opportunities for all PA students. Programs emphasizing strong academics as well as vocational training are needed.  We encourage schools to work with communities and the state to foster skills and establish activities as a meaningful link to post graduate employment.</w:t>
      </w:r>
    </w:p>
    <w:p w:rsidR="000C7511" w:rsidRDefault="000C7511">
      <w:pPr>
        <w:tabs>
          <w:tab w:val="left" w:pos="-72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spacing w:val="-2"/>
          <w:sz w:val="22"/>
          <w:szCs w:val="22"/>
        </w:rPr>
        <w:t xml:space="preserve">   Many young people are finishing high school with poor reading and writing skills.  Many are also dependent upon calculators and have trouble doing simple arithmetic.  </w:t>
      </w:r>
      <w:r w:rsidR="000C3348" w:rsidRPr="008C7B91">
        <w:rPr>
          <w:rFonts w:ascii="Times New Roman" w:hAnsi="Times New Roman" w:cs="Times New Roman"/>
          <w:spacing w:val="-2"/>
          <w:sz w:val="22"/>
          <w:szCs w:val="22"/>
        </w:rPr>
        <w:t xml:space="preserve">We urge our schools to place more emphasis on teaching the basics of reading, writing, and arithmetic; and that more emphasis </w:t>
      </w:r>
      <w:proofErr w:type="gramStart"/>
      <w:r w:rsidR="000C3348" w:rsidRPr="008C7B91">
        <w:rPr>
          <w:rFonts w:ascii="Times New Roman" w:hAnsi="Times New Roman" w:cs="Times New Roman"/>
          <w:spacing w:val="-2"/>
          <w:sz w:val="22"/>
          <w:szCs w:val="22"/>
        </w:rPr>
        <w:t>be</w:t>
      </w:r>
      <w:proofErr w:type="gramEnd"/>
      <w:r w:rsidR="000C3348" w:rsidRPr="008C7B91">
        <w:rPr>
          <w:rFonts w:ascii="Times New Roman" w:hAnsi="Times New Roman" w:cs="Times New Roman"/>
          <w:spacing w:val="-2"/>
          <w:sz w:val="22"/>
          <w:szCs w:val="22"/>
        </w:rPr>
        <w:t xml:space="preserve"> placed in the high school curriculum on local government and environmental problems.   </w:t>
      </w:r>
      <w:r w:rsidRPr="008C7B91">
        <w:rPr>
          <w:rFonts w:ascii="Times New Roman" w:hAnsi="Times New Roman" w:cs="Times New Roman"/>
          <w:spacing w:val="-2"/>
          <w:sz w:val="22"/>
          <w:szCs w:val="22"/>
        </w:rPr>
        <w:t>We also recommend that the phonics system of teaching reading be re-instituted into all schools.</w:t>
      </w:r>
    </w:p>
    <w:p w:rsidR="00597976" w:rsidRPr="006E051C" w:rsidRDefault="00597976" w:rsidP="00597976">
      <w:pPr>
        <w:tabs>
          <w:tab w:val="left" w:pos="360"/>
        </w:tabs>
        <w:jc w:val="both"/>
        <w:rPr>
          <w:rFonts w:ascii="Times New Roman" w:hAnsi="Times New Roman" w:cs="Times New Roman"/>
          <w:sz w:val="22"/>
          <w:szCs w:val="22"/>
        </w:rPr>
      </w:pPr>
      <w:r>
        <w:rPr>
          <w:rFonts w:ascii="Times New Roman" w:hAnsi="Times New Roman" w:cs="Times New Roman"/>
          <w:sz w:val="22"/>
          <w:szCs w:val="22"/>
        </w:rPr>
        <w:t xml:space="preserve">   </w:t>
      </w:r>
      <w:r w:rsidRPr="006E051C">
        <w:rPr>
          <w:rFonts w:ascii="Times New Roman" w:hAnsi="Times New Roman" w:cs="Times New Roman"/>
          <w:sz w:val="22"/>
          <w:szCs w:val="22"/>
        </w:rPr>
        <w:t>The PA State Grange seeks implementation of cursive handwriting instruction in the required standards of education in PA.  (2014)</w:t>
      </w:r>
    </w:p>
    <w:p w:rsidR="00CB6874" w:rsidRDefault="000C7511" w:rsidP="009903A1">
      <w:pPr>
        <w:tabs>
          <w:tab w:val="left" w:pos="-72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spacing w:val="-2"/>
          <w:sz w:val="22"/>
          <w:szCs w:val="22"/>
        </w:rPr>
        <w:t xml:space="preserve">   We recognize the continuing need for an adult education program and commend those who implement this program.  An equivalency high school certificate is an asset to many who are unable to complete regular high school programs. </w:t>
      </w:r>
    </w:p>
    <w:p w:rsidR="009903A1" w:rsidRDefault="009903A1" w:rsidP="009903A1">
      <w:pPr>
        <w:jc w:val="both"/>
        <w:rPr>
          <w:rFonts w:ascii="Times New Roman" w:hAnsi="Times New Roman" w:cs="Times New Roman"/>
          <w:sz w:val="22"/>
          <w:szCs w:val="22"/>
        </w:rPr>
      </w:pPr>
      <w:r w:rsidRPr="009903A1">
        <w:rPr>
          <w:rFonts w:ascii="Times New Roman" w:hAnsi="Times New Roman" w:cs="Times New Roman"/>
          <w:spacing w:val="-2"/>
          <w:sz w:val="22"/>
          <w:szCs w:val="22"/>
        </w:rPr>
        <w:t xml:space="preserve">    </w:t>
      </w:r>
      <w:r w:rsidRPr="009903A1">
        <w:rPr>
          <w:rFonts w:ascii="Times New Roman" w:hAnsi="Times New Roman" w:cs="Times New Roman"/>
          <w:sz w:val="22"/>
          <w:szCs w:val="22"/>
        </w:rPr>
        <w:t>The Grange opposes wasting money on a study of the consolidation of school districts.</w:t>
      </w:r>
      <w:r>
        <w:rPr>
          <w:rFonts w:ascii="Times New Roman" w:hAnsi="Times New Roman" w:cs="Times New Roman"/>
          <w:sz w:val="22"/>
          <w:szCs w:val="22"/>
        </w:rPr>
        <w:t xml:space="preserve"> (2009)</w:t>
      </w:r>
    </w:p>
    <w:p w:rsidR="00AB72F9" w:rsidRDefault="00AB72F9" w:rsidP="009903A1">
      <w:pPr>
        <w:jc w:val="both"/>
        <w:rPr>
          <w:rFonts w:ascii="Times New Roman" w:hAnsi="Times New Roman" w:cs="Times New Roman"/>
          <w:sz w:val="22"/>
          <w:szCs w:val="22"/>
        </w:rPr>
      </w:pPr>
      <w:r>
        <w:rPr>
          <w:rFonts w:ascii="Times New Roman" w:hAnsi="Times New Roman" w:cs="Times New Roman"/>
          <w:sz w:val="22"/>
          <w:szCs w:val="22"/>
        </w:rPr>
        <w:t xml:space="preserve">   The PA State Grange opposes compulsory school district benefits consolidation. (2016)</w:t>
      </w:r>
    </w:p>
    <w:p w:rsidR="00EC1EE2" w:rsidRDefault="00EC1EE2" w:rsidP="009903A1">
      <w:pPr>
        <w:jc w:val="both"/>
        <w:rPr>
          <w:rFonts w:ascii="Times New Roman" w:hAnsi="Times New Roman" w:cs="Times New Roman"/>
          <w:sz w:val="22"/>
          <w:szCs w:val="22"/>
        </w:rPr>
      </w:pPr>
    </w:p>
    <w:p w:rsidR="00EC1EE2" w:rsidRDefault="00EC1EE2" w:rsidP="00EC1EE2">
      <w:pPr>
        <w:jc w:val="center"/>
        <w:rPr>
          <w:rFonts w:ascii="Times New Roman" w:hAnsi="Times New Roman" w:cs="Times New Roman"/>
          <w:b/>
          <w:sz w:val="22"/>
          <w:szCs w:val="22"/>
        </w:rPr>
      </w:pPr>
      <w:r>
        <w:rPr>
          <w:rFonts w:ascii="Times New Roman" w:hAnsi="Times New Roman" w:cs="Times New Roman"/>
          <w:b/>
          <w:sz w:val="22"/>
          <w:szCs w:val="22"/>
        </w:rPr>
        <w:t>Airborne Toxin Detection in Schools</w:t>
      </w:r>
    </w:p>
    <w:p w:rsidR="00EC1EE2" w:rsidRPr="00EC1EE2" w:rsidRDefault="00EC1EE2" w:rsidP="00EC1EE2">
      <w:pPr>
        <w:jc w:val="both"/>
        <w:rPr>
          <w:rFonts w:ascii="Times New Roman" w:hAnsi="Times New Roman" w:cs="Times New Roman"/>
          <w:sz w:val="22"/>
          <w:szCs w:val="22"/>
        </w:rPr>
      </w:pPr>
      <w:r>
        <w:rPr>
          <w:rFonts w:ascii="Times New Roman" w:hAnsi="Times New Roman" w:cs="Times New Roman"/>
          <w:sz w:val="22"/>
          <w:szCs w:val="22"/>
        </w:rPr>
        <w:t xml:space="preserve">   The Grange recommends that all schools install equipment to detect carbon monoxide and other airborne toxins. (2013)</w:t>
      </w:r>
    </w:p>
    <w:p w:rsidR="0081241B" w:rsidRPr="009903A1" w:rsidRDefault="0081241B" w:rsidP="009903A1">
      <w:pPr>
        <w:jc w:val="both"/>
        <w:rPr>
          <w:rFonts w:ascii="Times New Roman" w:hAnsi="Times New Roman" w:cs="Times New Roman"/>
          <w:sz w:val="22"/>
          <w:szCs w:val="22"/>
        </w:rPr>
      </w:pPr>
    </w:p>
    <w:p w:rsidR="009903A1" w:rsidRDefault="00934B03" w:rsidP="00934B03">
      <w:pPr>
        <w:tabs>
          <w:tab w:val="left" w:pos="-720"/>
        </w:tabs>
        <w:suppressAutoHyphens/>
        <w:spacing w:line="240" w:lineRule="atLeast"/>
        <w:jc w:val="center"/>
        <w:rPr>
          <w:rFonts w:ascii="Times New Roman" w:hAnsi="Times New Roman" w:cs="Times New Roman"/>
          <w:spacing w:val="-2"/>
          <w:sz w:val="22"/>
          <w:szCs w:val="22"/>
        </w:rPr>
      </w:pPr>
      <w:r>
        <w:rPr>
          <w:rFonts w:ascii="Times New Roman" w:hAnsi="Times New Roman" w:cs="Times New Roman"/>
          <w:b/>
          <w:spacing w:val="-2"/>
          <w:sz w:val="22"/>
          <w:szCs w:val="22"/>
        </w:rPr>
        <w:t>The Arts in Schools</w:t>
      </w:r>
    </w:p>
    <w:p w:rsidR="00934B03" w:rsidRDefault="004A40BD" w:rsidP="00934B03">
      <w:pPr>
        <w:jc w:val="both"/>
        <w:rPr>
          <w:rFonts w:ascii="Times New Roman" w:hAnsi="Times New Roman" w:cs="Times New Roman"/>
          <w:sz w:val="22"/>
          <w:szCs w:val="22"/>
        </w:rPr>
      </w:pPr>
      <w:r>
        <w:rPr>
          <w:rFonts w:ascii="Times New Roman" w:hAnsi="Times New Roman" w:cs="Times New Roman"/>
          <w:sz w:val="22"/>
          <w:szCs w:val="22"/>
        </w:rPr>
        <w:t xml:space="preserve">   The </w:t>
      </w:r>
      <w:r w:rsidR="00934B03" w:rsidRPr="00934B03">
        <w:rPr>
          <w:rFonts w:ascii="Times New Roman" w:hAnsi="Times New Roman" w:cs="Times New Roman"/>
          <w:sz w:val="22"/>
          <w:szCs w:val="22"/>
        </w:rPr>
        <w:t>Grange strongly support</w:t>
      </w:r>
      <w:r>
        <w:rPr>
          <w:rFonts w:ascii="Times New Roman" w:hAnsi="Times New Roman" w:cs="Times New Roman"/>
          <w:sz w:val="22"/>
          <w:szCs w:val="22"/>
        </w:rPr>
        <w:t>s</w:t>
      </w:r>
      <w:r w:rsidR="00934B03" w:rsidRPr="00934B03">
        <w:rPr>
          <w:rFonts w:ascii="Times New Roman" w:hAnsi="Times New Roman" w:cs="Times New Roman"/>
          <w:sz w:val="22"/>
          <w:szCs w:val="22"/>
        </w:rPr>
        <w:t xml:space="preserve"> funding of the arts in our public schools.</w:t>
      </w:r>
      <w:r>
        <w:rPr>
          <w:rFonts w:ascii="Times New Roman" w:hAnsi="Times New Roman" w:cs="Times New Roman"/>
          <w:sz w:val="22"/>
          <w:szCs w:val="22"/>
        </w:rPr>
        <w:t xml:space="preserve"> (2011)</w:t>
      </w:r>
    </w:p>
    <w:p w:rsidR="006A66FE" w:rsidRDefault="006A66FE" w:rsidP="00934B03">
      <w:pPr>
        <w:jc w:val="both"/>
        <w:rPr>
          <w:rFonts w:ascii="Times New Roman" w:hAnsi="Times New Roman" w:cs="Times New Roman"/>
          <w:sz w:val="22"/>
          <w:szCs w:val="22"/>
        </w:rPr>
      </w:pPr>
    </w:p>
    <w:p w:rsidR="00597976" w:rsidRDefault="00597976" w:rsidP="00597976">
      <w:pPr>
        <w:jc w:val="center"/>
        <w:rPr>
          <w:rFonts w:ascii="Times New Roman" w:hAnsi="Times New Roman" w:cs="Times New Roman"/>
          <w:sz w:val="22"/>
          <w:szCs w:val="22"/>
        </w:rPr>
      </w:pPr>
      <w:r>
        <w:rPr>
          <w:rFonts w:ascii="Times New Roman" w:hAnsi="Times New Roman" w:cs="Times New Roman"/>
          <w:b/>
          <w:sz w:val="22"/>
          <w:szCs w:val="22"/>
        </w:rPr>
        <w:t>Common Core</w:t>
      </w:r>
    </w:p>
    <w:p w:rsidR="00597976" w:rsidRPr="006E051C" w:rsidRDefault="00597976" w:rsidP="00597976">
      <w:pPr>
        <w:tabs>
          <w:tab w:val="left" w:pos="360"/>
        </w:tabs>
        <w:jc w:val="both"/>
        <w:rPr>
          <w:rFonts w:ascii="Times New Roman" w:hAnsi="Times New Roman" w:cs="Times New Roman"/>
          <w:sz w:val="22"/>
          <w:szCs w:val="22"/>
        </w:rPr>
      </w:pPr>
      <w:r>
        <w:rPr>
          <w:rFonts w:ascii="Times New Roman" w:hAnsi="Times New Roman" w:cs="Times New Roman"/>
          <w:sz w:val="22"/>
          <w:szCs w:val="22"/>
        </w:rPr>
        <w:t xml:space="preserve">   </w:t>
      </w:r>
      <w:r w:rsidRPr="006E051C">
        <w:rPr>
          <w:rFonts w:ascii="Times New Roman" w:hAnsi="Times New Roman" w:cs="Times New Roman"/>
          <w:sz w:val="22"/>
          <w:szCs w:val="22"/>
        </w:rPr>
        <w:t>The PA State Grange encourages the PA Department of Education to abandon the Common Core curriculum in lieu of a program which allows for more flexibility of instruction.  (2014)</w:t>
      </w:r>
    </w:p>
    <w:p w:rsidR="00597976" w:rsidRPr="00597976" w:rsidRDefault="00597976" w:rsidP="00597976">
      <w:pPr>
        <w:jc w:val="both"/>
        <w:rPr>
          <w:rFonts w:ascii="Times New Roman" w:hAnsi="Times New Roman" w:cs="Times New Roman"/>
          <w:sz w:val="22"/>
          <w:szCs w:val="22"/>
        </w:rPr>
      </w:pPr>
    </w:p>
    <w:p w:rsidR="007354FA" w:rsidRDefault="00FC3EBE" w:rsidP="00FC3EBE">
      <w:pPr>
        <w:jc w:val="center"/>
        <w:rPr>
          <w:rFonts w:ascii="Times New Roman" w:hAnsi="Times New Roman" w:cs="Times New Roman"/>
          <w:sz w:val="22"/>
          <w:szCs w:val="22"/>
        </w:rPr>
      </w:pPr>
      <w:r>
        <w:rPr>
          <w:rFonts w:ascii="Times New Roman" w:hAnsi="Times New Roman" w:cs="Times New Roman"/>
          <w:b/>
          <w:sz w:val="22"/>
          <w:szCs w:val="22"/>
        </w:rPr>
        <w:t>CPR Training</w:t>
      </w:r>
    </w:p>
    <w:p w:rsidR="00FC3EBE" w:rsidRPr="00FC3EBE" w:rsidRDefault="00FC3EBE" w:rsidP="00FC3EBE">
      <w:pPr>
        <w:jc w:val="both"/>
        <w:rPr>
          <w:rFonts w:ascii="Times New Roman" w:hAnsi="Times New Roman" w:cs="Times New Roman"/>
          <w:sz w:val="22"/>
          <w:szCs w:val="22"/>
        </w:rPr>
      </w:pPr>
      <w:r w:rsidRPr="00FC3EBE">
        <w:rPr>
          <w:rFonts w:ascii="Times New Roman" w:hAnsi="Times New Roman" w:cs="Times New Roman"/>
          <w:sz w:val="22"/>
          <w:szCs w:val="22"/>
        </w:rPr>
        <w:t xml:space="preserve">   The Grange supports the training of school employees in life saving measures including CPR and the use of the AED.  (2004)</w:t>
      </w:r>
    </w:p>
    <w:p w:rsidR="00FC3EBE" w:rsidRPr="00FC3EBE" w:rsidRDefault="00FC3EBE" w:rsidP="00FC3EBE">
      <w:pPr>
        <w:rPr>
          <w:rFonts w:ascii="Times New Roman" w:hAnsi="Times New Roman" w:cs="Times New Roman"/>
          <w:sz w:val="22"/>
          <w:szCs w:val="22"/>
        </w:rPr>
      </w:pPr>
    </w:p>
    <w:p w:rsidR="00934B03" w:rsidRDefault="007354FA" w:rsidP="00934B03">
      <w:pPr>
        <w:tabs>
          <w:tab w:val="left" w:pos="-720"/>
        </w:tabs>
        <w:suppressAutoHyphens/>
        <w:spacing w:line="240" w:lineRule="atLeast"/>
        <w:jc w:val="center"/>
        <w:rPr>
          <w:rFonts w:ascii="Times New Roman" w:hAnsi="Times New Roman" w:cs="Times New Roman"/>
          <w:spacing w:val="-2"/>
          <w:sz w:val="22"/>
          <w:szCs w:val="22"/>
        </w:rPr>
      </w:pPr>
      <w:r>
        <w:rPr>
          <w:rFonts w:ascii="Times New Roman" w:hAnsi="Times New Roman" w:cs="Times New Roman"/>
          <w:b/>
          <w:spacing w:val="-2"/>
          <w:sz w:val="22"/>
          <w:szCs w:val="22"/>
        </w:rPr>
        <w:t>Drug Testing</w:t>
      </w:r>
    </w:p>
    <w:p w:rsidR="007354FA" w:rsidRDefault="007354FA" w:rsidP="007354FA">
      <w:pPr>
        <w:jc w:val="both"/>
        <w:rPr>
          <w:rFonts w:ascii="Times New Roman" w:hAnsi="Times New Roman" w:cs="Times New Roman"/>
          <w:sz w:val="22"/>
          <w:szCs w:val="22"/>
        </w:rPr>
      </w:pPr>
      <w:r w:rsidRPr="007354FA">
        <w:rPr>
          <w:rFonts w:ascii="Times New Roman" w:hAnsi="Times New Roman" w:cs="Times New Roman"/>
          <w:sz w:val="22"/>
          <w:szCs w:val="22"/>
        </w:rPr>
        <w:t>The Grange recommends legislation that would require school personnel to be randomly tested for substance abuse and appropriate action taken.</w:t>
      </w:r>
      <w:r>
        <w:rPr>
          <w:rFonts w:ascii="Times New Roman" w:hAnsi="Times New Roman" w:cs="Times New Roman"/>
          <w:sz w:val="22"/>
          <w:szCs w:val="22"/>
        </w:rPr>
        <w:t xml:space="preserve"> (2003)</w:t>
      </w:r>
    </w:p>
    <w:p w:rsidR="00AA3FDD" w:rsidRPr="007354FA" w:rsidRDefault="00AA3FDD" w:rsidP="007354FA">
      <w:pPr>
        <w:jc w:val="both"/>
        <w:rPr>
          <w:rFonts w:ascii="Times New Roman" w:hAnsi="Times New Roman" w:cs="Times New Roman"/>
          <w:sz w:val="22"/>
          <w:szCs w:val="22"/>
        </w:rPr>
      </w:pPr>
    </w:p>
    <w:p w:rsidR="007354FA" w:rsidRDefault="00900B1F" w:rsidP="00900B1F">
      <w:pPr>
        <w:tabs>
          <w:tab w:val="left" w:pos="-720"/>
        </w:tabs>
        <w:suppressAutoHyphens/>
        <w:spacing w:line="240" w:lineRule="atLeast"/>
        <w:jc w:val="center"/>
        <w:rPr>
          <w:rFonts w:ascii="Times New Roman" w:hAnsi="Times New Roman" w:cs="Times New Roman"/>
          <w:spacing w:val="-2"/>
          <w:sz w:val="22"/>
          <w:szCs w:val="22"/>
        </w:rPr>
      </w:pPr>
      <w:r>
        <w:rPr>
          <w:rFonts w:ascii="Times New Roman" w:hAnsi="Times New Roman" w:cs="Times New Roman"/>
          <w:b/>
          <w:spacing w:val="-2"/>
          <w:sz w:val="22"/>
          <w:szCs w:val="22"/>
        </w:rPr>
        <w:t>Early Childhood Education</w:t>
      </w:r>
    </w:p>
    <w:p w:rsidR="00900B1F" w:rsidRDefault="00900B1F" w:rsidP="00900B1F">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The Grange </w:t>
      </w:r>
      <w:r w:rsidR="00597976">
        <w:rPr>
          <w:rFonts w:ascii="Times New Roman" w:hAnsi="Times New Roman" w:cs="Times New Roman"/>
          <w:spacing w:val="-2"/>
          <w:sz w:val="22"/>
          <w:szCs w:val="22"/>
        </w:rPr>
        <w:t>supports</w:t>
      </w:r>
      <w:r>
        <w:rPr>
          <w:rFonts w:ascii="Times New Roman" w:hAnsi="Times New Roman" w:cs="Times New Roman"/>
          <w:spacing w:val="-2"/>
          <w:sz w:val="22"/>
          <w:szCs w:val="22"/>
        </w:rPr>
        <w:t xml:space="preserve"> funding for federal level preschool programs such as Head Start and Early Head Start. (2012)</w:t>
      </w:r>
    </w:p>
    <w:p w:rsidR="00900B1F" w:rsidRPr="00900B1F" w:rsidRDefault="00900B1F" w:rsidP="00900B1F">
      <w:pPr>
        <w:tabs>
          <w:tab w:val="left" w:pos="-720"/>
        </w:tabs>
        <w:suppressAutoHyphens/>
        <w:spacing w:line="240" w:lineRule="atLeast"/>
        <w:jc w:val="both"/>
        <w:rPr>
          <w:rFonts w:ascii="Times New Roman" w:hAnsi="Times New Roman" w:cs="Times New Roman"/>
          <w:spacing w:val="-2"/>
          <w:sz w:val="22"/>
          <w:szCs w:val="22"/>
        </w:rPr>
      </w:pPr>
    </w:p>
    <w:p w:rsidR="00D049FF" w:rsidRPr="008C7B91" w:rsidRDefault="00D049FF" w:rsidP="00D049FF">
      <w:pPr>
        <w:tabs>
          <w:tab w:val="left" w:pos="-720"/>
        </w:tabs>
        <w:suppressAutoHyphens/>
        <w:spacing w:line="240" w:lineRule="atLeast"/>
        <w:jc w:val="center"/>
        <w:rPr>
          <w:rFonts w:ascii="Times New Roman" w:hAnsi="Times New Roman" w:cs="Times New Roman"/>
          <w:spacing w:val="-2"/>
          <w:sz w:val="22"/>
          <w:szCs w:val="22"/>
        </w:rPr>
      </w:pPr>
      <w:r w:rsidRPr="008C7B91">
        <w:rPr>
          <w:rFonts w:ascii="Times New Roman" w:hAnsi="Times New Roman" w:cs="Times New Roman"/>
          <w:b/>
          <w:bCs/>
          <w:spacing w:val="-2"/>
          <w:sz w:val="22"/>
          <w:szCs w:val="22"/>
        </w:rPr>
        <w:t>English Language in Schools</w:t>
      </w:r>
    </w:p>
    <w:p w:rsidR="000C7511" w:rsidRDefault="00132B07" w:rsidP="008921F2">
      <w:pPr>
        <w:jc w:val="both"/>
        <w:rPr>
          <w:rFonts w:ascii="Times New Roman" w:hAnsi="Times New Roman" w:cs="Times New Roman"/>
          <w:sz w:val="22"/>
          <w:szCs w:val="22"/>
        </w:rPr>
      </w:pPr>
      <w:r>
        <w:rPr>
          <w:rFonts w:ascii="Times New Roman" w:hAnsi="Times New Roman" w:cs="Times New Roman"/>
          <w:sz w:val="22"/>
          <w:szCs w:val="22"/>
        </w:rPr>
        <w:t xml:space="preserve">   </w:t>
      </w:r>
      <w:r w:rsidR="00D049FF" w:rsidRPr="008C7B91">
        <w:rPr>
          <w:rFonts w:ascii="Times New Roman" w:hAnsi="Times New Roman" w:cs="Times New Roman"/>
          <w:sz w:val="22"/>
          <w:szCs w:val="22"/>
        </w:rPr>
        <w:t>The Grange encourages maintaining English as the primary language taught in our schools.  (2006)</w:t>
      </w:r>
    </w:p>
    <w:p w:rsidR="00597976" w:rsidRDefault="00597976" w:rsidP="008921F2">
      <w:pPr>
        <w:jc w:val="both"/>
        <w:rPr>
          <w:rFonts w:ascii="Times New Roman" w:hAnsi="Times New Roman" w:cs="Times New Roman"/>
          <w:sz w:val="22"/>
          <w:szCs w:val="22"/>
        </w:rPr>
      </w:pPr>
    </w:p>
    <w:p w:rsidR="005D78AC" w:rsidRDefault="005D78AC" w:rsidP="005D78AC">
      <w:pPr>
        <w:jc w:val="center"/>
        <w:rPr>
          <w:rFonts w:ascii="Times New Roman" w:hAnsi="Times New Roman" w:cs="Times New Roman"/>
          <w:sz w:val="22"/>
          <w:szCs w:val="22"/>
        </w:rPr>
      </w:pPr>
      <w:r>
        <w:rPr>
          <w:rFonts w:ascii="Times New Roman" w:hAnsi="Times New Roman" w:cs="Times New Roman"/>
          <w:b/>
          <w:sz w:val="22"/>
          <w:szCs w:val="22"/>
        </w:rPr>
        <w:t>Master Gardener Program</w:t>
      </w:r>
    </w:p>
    <w:p w:rsidR="005D78AC" w:rsidRDefault="005D78AC" w:rsidP="005D78AC">
      <w:pPr>
        <w:jc w:val="both"/>
        <w:rPr>
          <w:rFonts w:ascii="Times New Roman" w:hAnsi="Times New Roman" w:cs="Times New Roman"/>
          <w:sz w:val="22"/>
          <w:szCs w:val="22"/>
        </w:rPr>
      </w:pPr>
      <w:r>
        <w:rPr>
          <w:rFonts w:ascii="Times New Roman" w:hAnsi="Times New Roman" w:cs="Times New Roman"/>
          <w:sz w:val="22"/>
          <w:szCs w:val="22"/>
        </w:rPr>
        <w:t xml:space="preserve">   The Grange support</w:t>
      </w:r>
      <w:r w:rsidR="00597976">
        <w:rPr>
          <w:rFonts w:ascii="Times New Roman" w:hAnsi="Times New Roman" w:cs="Times New Roman"/>
          <w:sz w:val="22"/>
          <w:szCs w:val="22"/>
        </w:rPr>
        <w:t>s</w:t>
      </w:r>
      <w:r>
        <w:rPr>
          <w:rFonts w:ascii="Times New Roman" w:hAnsi="Times New Roman" w:cs="Times New Roman"/>
          <w:sz w:val="22"/>
          <w:szCs w:val="22"/>
        </w:rPr>
        <w:t xml:space="preserve"> the Master Gardener Program offered through the Cooperative Extension Service (2012)</w:t>
      </w:r>
    </w:p>
    <w:p w:rsidR="005D78AC" w:rsidRPr="005D78AC" w:rsidRDefault="005D78AC" w:rsidP="005D78AC">
      <w:pPr>
        <w:jc w:val="both"/>
        <w:rPr>
          <w:rFonts w:ascii="Times New Roman" w:hAnsi="Times New Roman" w:cs="Times New Roman"/>
          <w:sz w:val="22"/>
          <w:szCs w:val="22"/>
        </w:rPr>
      </w:pPr>
    </w:p>
    <w:p w:rsidR="00900B1F" w:rsidRDefault="00900B1F" w:rsidP="00900B1F">
      <w:pPr>
        <w:jc w:val="center"/>
        <w:rPr>
          <w:rFonts w:ascii="Times New Roman" w:hAnsi="Times New Roman" w:cs="Times New Roman"/>
          <w:sz w:val="22"/>
          <w:szCs w:val="22"/>
        </w:rPr>
      </w:pPr>
      <w:r>
        <w:rPr>
          <w:rFonts w:ascii="Times New Roman" w:hAnsi="Times New Roman" w:cs="Times New Roman"/>
          <w:b/>
          <w:sz w:val="22"/>
          <w:szCs w:val="22"/>
        </w:rPr>
        <w:t>Private and Charter Schools</w:t>
      </w:r>
    </w:p>
    <w:p w:rsidR="00900B1F" w:rsidRPr="00900B1F" w:rsidRDefault="00900B1F" w:rsidP="00900B1F">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z w:val="22"/>
          <w:szCs w:val="22"/>
        </w:rPr>
        <w:t xml:space="preserve">   The Grange believes </w:t>
      </w:r>
      <w:r>
        <w:rPr>
          <w:rFonts w:ascii="Times New Roman" w:hAnsi="Times New Roman" w:cs="Times New Roman"/>
          <w:spacing w:val="-2"/>
          <w:sz w:val="22"/>
          <w:szCs w:val="22"/>
        </w:rPr>
        <w:t>that private and charter schools must be held to the same evaluation standards as public schools. (2012)</w:t>
      </w:r>
    </w:p>
    <w:p w:rsidR="00900B1F" w:rsidRPr="00900B1F" w:rsidRDefault="00900B1F" w:rsidP="00900B1F">
      <w:pPr>
        <w:jc w:val="both"/>
        <w:rPr>
          <w:rFonts w:ascii="Times New Roman" w:hAnsi="Times New Roman" w:cs="Times New Roman"/>
          <w:sz w:val="22"/>
          <w:szCs w:val="22"/>
        </w:rPr>
      </w:pPr>
    </w:p>
    <w:p w:rsidR="003E415C" w:rsidRPr="008C7B91" w:rsidRDefault="003E415C" w:rsidP="003E415C">
      <w:pPr>
        <w:tabs>
          <w:tab w:val="left" w:pos="-720"/>
        </w:tabs>
        <w:suppressAutoHyphens/>
        <w:spacing w:line="240" w:lineRule="atLeast"/>
        <w:jc w:val="center"/>
        <w:rPr>
          <w:rFonts w:ascii="Times New Roman" w:hAnsi="Times New Roman" w:cs="Times New Roman"/>
          <w:spacing w:val="-2"/>
          <w:sz w:val="22"/>
          <w:szCs w:val="22"/>
        </w:rPr>
      </w:pPr>
      <w:r w:rsidRPr="008C7B91">
        <w:rPr>
          <w:rFonts w:ascii="Times New Roman" w:hAnsi="Times New Roman" w:cs="Times New Roman"/>
          <w:b/>
          <w:bCs/>
          <w:spacing w:val="-2"/>
          <w:sz w:val="22"/>
          <w:szCs w:val="22"/>
        </w:rPr>
        <w:t>School Board Meetings</w:t>
      </w:r>
    </w:p>
    <w:p w:rsidR="003E415C" w:rsidRDefault="00132B07" w:rsidP="00983158">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003E415C" w:rsidRPr="008C7B91">
        <w:rPr>
          <w:rFonts w:ascii="Times New Roman" w:hAnsi="Times New Roman" w:cs="Times New Roman"/>
          <w:spacing w:val="-2"/>
          <w:sz w:val="22"/>
          <w:szCs w:val="22"/>
        </w:rPr>
        <w:t xml:space="preserve">The Grange urges all school boards to follow </w:t>
      </w:r>
      <w:r w:rsidR="003E415C" w:rsidRPr="008C7B91">
        <w:rPr>
          <w:rFonts w:ascii="Times New Roman" w:hAnsi="Times New Roman" w:cs="Times New Roman"/>
          <w:spacing w:val="-2"/>
          <w:sz w:val="22"/>
          <w:szCs w:val="22"/>
        </w:rPr>
        <w:lastRenderedPageBreak/>
        <w:t>the Sunshine Laws and advertise all meeting dates and agendas in local papers so citizens have the opportunity to comment before final actions are taken.  (2007)</w:t>
      </w:r>
    </w:p>
    <w:p w:rsidR="007354FA" w:rsidRDefault="007354FA" w:rsidP="00983158">
      <w:pPr>
        <w:tabs>
          <w:tab w:val="left" w:pos="-720"/>
        </w:tabs>
        <w:suppressAutoHyphens/>
        <w:spacing w:line="240" w:lineRule="atLeast"/>
        <w:jc w:val="both"/>
        <w:rPr>
          <w:rFonts w:ascii="Times New Roman" w:hAnsi="Times New Roman" w:cs="Times New Roman"/>
          <w:spacing w:val="-2"/>
          <w:sz w:val="22"/>
          <w:szCs w:val="22"/>
        </w:rPr>
      </w:pPr>
    </w:p>
    <w:p w:rsidR="00103952" w:rsidRDefault="007354FA" w:rsidP="007354FA">
      <w:pPr>
        <w:tabs>
          <w:tab w:val="left" w:pos="-720"/>
        </w:tabs>
        <w:suppressAutoHyphens/>
        <w:spacing w:line="240" w:lineRule="atLeast"/>
        <w:jc w:val="center"/>
        <w:rPr>
          <w:rFonts w:ascii="Times New Roman" w:hAnsi="Times New Roman" w:cs="Times New Roman"/>
          <w:spacing w:val="-2"/>
          <w:sz w:val="22"/>
          <w:szCs w:val="22"/>
        </w:rPr>
      </w:pPr>
      <w:r>
        <w:rPr>
          <w:rFonts w:ascii="Times New Roman" w:hAnsi="Times New Roman" w:cs="Times New Roman"/>
          <w:b/>
          <w:spacing w:val="-2"/>
          <w:sz w:val="22"/>
          <w:szCs w:val="22"/>
        </w:rPr>
        <w:t>School Boards</w:t>
      </w:r>
    </w:p>
    <w:p w:rsidR="007354FA" w:rsidRPr="007354FA" w:rsidRDefault="007354FA" w:rsidP="007354FA">
      <w:pPr>
        <w:jc w:val="both"/>
        <w:rPr>
          <w:rFonts w:ascii="Times New Roman" w:hAnsi="Times New Roman" w:cs="Times New Roman"/>
          <w:sz w:val="22"/>
          <w:szCs w:val="22"/>
        </w:rPr>
      </w:pPr>
      <w:r>
        <w:rPr>
          <w:rFonts w:ascii="Times New Roman" w:hAnsi="Times New Roman" w:cs="Times New Roman"/>
          <w:spacing w:val="-2"/>
          <w:sz w:val="22"/>
          <w:szCs w:val="22"/>
        </w:rPr>
        <w:t xml:space="preserve">   </w:t>
      </w:r>
      <w:r w:rsidRPr="007354FA">
        <w:rPr>
          <w:rFonts w:ascii="Times New Roman" w:hAnsi="Times New Roman" w:cs="Times New Roman"/>
          <w:sz w:val="22"/>
          <w:szCs w:val="22"/>
        </w:rPr>
        <w:t>The Grange opposes active school administrators and teachers from serving on school boards in their district of employment.</w:t>
      </w:r>
      <w:r>
        <w:rPr>
          <w:rFonts w:ascii="Times New Roman" w:hAnsi="Times New Roman" w:cs="Times New Roman"/>
          <w:sz w:val="22"/>
          <w:szCs w:val="22"/>
        </w:rPr>
        <w:t xml:space="preserve"> (2003)</w:t>
      </w:r>
    </w:p>
    <w:p w:rsidR="007354FA" w:rsidRPr="007354FA" w:rsidRDefault="007354FA" w:rsidP="007354FA">
      <w:pPr>
        <w:tabs>
          <w:tab w:val="left" w:pos="-720"/>
        </w:tabs>
        <w:suppressAutoHyphens/>
        <w:spacing w:line="240" w:lineRule="atLeast"/>
        <w:jc w:val="both"/>
        <w:rPr>
          <w:rFonts w:ascii="Times New Roman" w:hAnsi="Times New Roman" w:cs="Times New Roman"/>
          <w:spacing w:val="-2"/>
          <w:sz w:val="22"/>
          <w:szCs w:val="22"/>
        </w:rPr>
      </w:pPr>
    </w:p>
    <w:p w:rsidR="00A65413" w:rsidRPr="008C7B91" w:rsidRDefault="00A65413" w:rsidP="00A65413">
      <w:pPr>
        <w:tabs>
          <w:tab w:val="left" w:pos="-720"/>
        </w:tabs>
        <w:suppressAutoHyphens/>
        <w:spacing w:line="240" w:lineRule="atLeast"/>
        <w:jc w:val="center"/>
        <w:rPr>
          <w:rFonts w:ascii="Times New Roman" w:hAnsi="Times New Roman" w:cs="Times New Roman"/>
          <w:b/>
          <w:bCs/>
          <w:spacing w:val="-2"/>
          <w:sz w:val="22"/>
          <w:szCs w:val="22"/>
        </w:rPr>
      </w:pPr>
      <w:r w:rsidRPr="008C7B91">
        <w:rPr>
          <w:rFonts w:ascii="Times New Roman" w:hAnsi="Times New Roman" w:cs="Times New Roman"/>
          <w:b/>
          <w:bCs/>
          <w:spacing w:val="-2"/>
          <w:sz w:val="22"/>
          <w:szCs w:val="22"/>
        </w:rPr>
        <w:t xml:space="preserve">School Lunch </w:t>
      </w:r>
      <w:r w:rsidR="00AB72F9">
        <w:rPr>
          <w:rFonts w:ascii="Times New Roman" w:hAnsi="Times New Roman" w:cs="Times New Roman"/>
          <w:b/>
          <w:bCs/>
          <w:spacing w:val="-2"/>
          <w:sz w:val="22"/>
          <w:szCs w:val="22"/>
        </w:rPr>
        <w:t>Programs</w:t>
      </w:r>
    </w:p>
    <w:p w:rsidR="00A65413" w:rsidRDefault="00A65413" w:rsidP="00A65413">
      <w:pPr>
        <w:tabs>
          <w:tab w:val="left" w:pos="-72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spacing w:val="-2"/>
          <w:sz w:val="22"/>
          <w:szCs w:val="22"/>
        </w:rPr>
        <w:t xml:space="preserve">    The school lunch program has been affected by recommendations from the PA Department of Education.  We recommend that USDA guidelines carry supremacy for school lunches.  Additionally, we recommend that milk and frui</w:t>
      </w:r>
      <w:r w:rsidR="00330F9E" w:rsidRPr="008C7B91">
        <w:rPr>
          <w:rFonts w:ascii="Times New Roman" w:hAnsi="Times New Roman" w:cs="Times New Roman"/>
          <w:spacing w:val="-2"/>
          <w:sz w:val="22"/>
          <w:szCs w:val="22"/>
        </w:rPr>
        <w:t>t juice container</w:t>
      </w:r>
      <w:r w:rsidRPr="008C7B91">
        <w:rPr>
          <w:rFonts w:ascii="Times New Roman" w:hAnsi="Times New Roman" w:cs="Times New Roman"/>
          <w:spacing w:val="-2"/>
          <w:sz w:val="22"/>
          <w:szCs w:val="22"/>
        </w:rPr>
        <w:t xml:space="preserve"> </w:t>
      </w:r>
      <w:r w:rsidR="00330F9E" w:rsidRPr="008C7B91">
        <w:rPr>
          <w:rFonts w:ascii="Times New Roman" w:hAnsi="Times New Roman" w:cs="Times New Roman"/>
          <w:spacing w:val="-2"/>
          <w:sz w:val="22"/>
          <w:szCs w:val="22"/>
        </w:rPr>
        <w:t xml:space="preserve">sizes </w:t>
      </w:r>
      <w:r w:rsidRPr="008C7B91">
        <w:rPr>
          <w:rFonts w:ascii="Times New Roman" w:hAnsi="Times New Roman" w:cs="Times New Roman"/>
          <w:spacing w:val="-2"/>
          <w:sz w:val="22"/>
          <w:szCs w:val="22"/>
        </w:rPr>
        <w:t>not be restricted in school vending machines. (2005)</w:t>
      </w:r>
    </w:p>
    <w:p w:rsidR="00AB72F9" w:rsidRDefault="00AB72F9" w:rsidP="00A65413">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The US Congress should be urged to direct the USDA Food and Nutrition Service to amend their rules to allow consumption of grapes, whole milk, and white potato agricultural products by students in school meal programs and that language to that effect be inserted into the 2018 Farm Bill. (2016)</w:t>
      </w:r>
    </w:p>
    <w:p w:rsidR="00C971C2" w:rsidRPr="008C7B91" w:rsidRDefault="00C971C2" w:rsidP="00A65413">
      <w:pPr>
        <w:tabs>
          <w:tab w:val="left" w:pos="-720"/>
        </w:tabs>
        <w:suppressAutoHyphens/>
        <w:spacing w:line="240" w:lineRule="atLeast"/>
        <w:jc w:val="both"/>
        <w:rPr>
          <w:rFonts w:ascii="Times New Roman" w:hAnsi="Times New Roman" w:cs="Times New Roman"/>
          <w:spacing w:val="-2"/>
          <w:sz w:val="22"/>
          <w:szCs w:val="22"/>
        </w:rPr>
      </w:pPr>
    </w:p>
    <w:p w:rsidR="000C7511" w:rsidRPr="008C7B91" w:rsidRDefault="000C7511" w:rsidP="00983158">
      <w:pPr>
        <w:tabs>
          <w:tab w:val="center" w:pos="4680"/>
        </w:tabs>
        <w:suppressAutoHyphens/>
        <w:spacing w:line="240" w:lineRule="atLeast"/>
        <w:jc w:val="center"/>
        <w:rPr>
          <w:rFonts w:ascii="Times New Roman" w:hAnsi="Times New Roman" w:cs="Times New Roman"/>
          <w:b/>
          <w:bCs/>
          <w:spacing w:val="-2"/>
          <w:sz w:val="22"/>
          <w:szCs w:val="22"/>
        </w:rPr>
      </w:pPr>
      <w:r w:rsidRPr="008C7B91">
        <w:rPr>
          <w:rFonts w:ascii="Times New Roman" w:hAnsi="Times New Roman" w:cs="Times New Roman"/>
          <w:b/>
          <w:bCs/>
          <w:spacing w:val="-2"/>
          <w:sz w:val="22"/>
          <w:szCs w:val="22"/>
        </w:rPr>
        <w:t>School Personnel Strikes</w:t>
      </w:r>
    </w:p>
    <w:p w:rsidR="000C7511" w:rsidRPr="008C7B91" w:rsidRDefault="000C7511">
      <w:pPr>
        <w:tabs>
          <w:tab w:val="left" w:pos="-72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b/>
          <w:bCs/>
          <w:spacing w:val="-2"/>
          <w:sz w:val="22"/>
          <w:szCs w:val="22"/>
        </w:rPr>
        <w:t xml:space="preserve">   </w:t>
      </w:r>
      <w:r w:rsidRPr="008C7B91">
        <w:rPr>
          <w:rFonts w:ascii="Times New Roman" w:hAnsi="Times New Roman" w:cs="Times New Roman"/>
          <w:spacing w:val="-2"/>
          <w:sz w:val="22"/>
          <w:szCs w:val="22"/>
        </w:rPr>
        <w:t xml:space="preserve">Strikes by professional and non-professional school employees disrupt education and create a hardship on students.  We believe that teachers should be prohibited from striking.  </w:t>
      </w:r>
    </w:p>
    <w:p w:rsidR="000C7511" w:rsidRPr="008C7B91" w:rsidRDefault="000C7511">
      <w:pPr>
        <w:tabs>
          <w:tab w:val="left" w:pos="-72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spacing w:val="-2"/>
          <w:sz w:val="22"/>
          <w:szCs w:val="22"/>
        </w:rPr>
        <w:t xml:space="preserve">   We support a revision to Act 195 requiring that all contracts for the coming year for these employees be negotiated before the end of the present school year.  If a contract has not been agreed upon by that time, the parties should be required to submit the matter to </w:t>
      </w:r>
      <w:smartTag w:uri="urn:schemas-microsoft-com:office:smarttags" w:element="State">
        <w:r w:rsidRPr="008C7B91">
          <w:rPr>
            <w:rFonts w:ascii="Times New Roman" w:hAnsi="Times New Roman" w:cs="Times New Roman"/>
            <w:spacing w:val="-2"/>
            <w:sz w:val="22"/>
            <w:szCs w:val="22"/>
          </w:rPr>
          <w:t>Common Pleas Court</w:t>
        </w:r>
      </w:smartTag>
      <w:r w:rsidRPr="008C7B91">
        <w:rPr>
          <w:rFonts w:ascii="Times New Roman" w:hAnsi="Times New Roman" w:cs="Times New Roman"/>
          <w:spacing w:val="-2"/>
          <w:sz w:val="22"/>
          <w:szCs w:val="22"/>
        </w:rPr>
        <w:t xml:space="preserve"> for binding arbitration so that schools can open at the normal time and remain in session for the school year.</w:t>
      </w:r>
    </w:p>
    <w:p w:rsidR="000C3348" w:rsidRDefault="000C3348">
      <w:pPr>
        <w:tabs>
          <w:tab w:val="left" w:pos="-72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spacing w:val="-2"/>
          <w:sz w:val="22"/>
          <w:szCs w:val="22"/>
        </w:rPr>
        <w:t xml:space="preserve">   We support “last best offer” legislation to end teacher strikes in PA.  (2005)</w:t>
      </w:r>
    </w:p>
    <w:p w:rsidR="004F2161" w:rsidRDefault="004F2161" w:rsidP="00900B1F">
      <w:pPr>
        <w:tabs>
          <w:tab w:val="left" w:pos="-720"/>
        </w:tabs>
        <w:suppressAutoHyphens/>
        <w:spacing w:line="240" w:lineRule="atLeast"/>
        <w:jc w:val="center"/>
        <w:rPr>
          <w:rFonts w:ascii="Times New Roman" w:hAnsi="Times New Roman" w:cs="Times New Roman"/>
          <w:b/>
          <w:spacing w:val="-2"/>
          <w:sz w:val="22"/>
          <w:szCs w:val="22"/>
        </w:rPr>
      </w:pPr>
    </w:p>
    <w:p w:rsidR="00900B1F" w:rsidRDefault="00900B1F" w:rsidP="00900B1F">
      <w:pPr>
        <w:tabs>
          <w:tab w:val="left" w:pos="-720"/>
        </w:tabs>
        <w:suppressAutoHyphens/>
        <w:spacing w:line="240" w:lineRule="atLeast"/>
        <w:jc w:val="center"/>
        <w:rPr>
          <w:rFonts w:ascii="Times New Roman" w:hAnsi="Times New Roman" w:cs="Times New Roman"/>
          <w:spacing w:val="-2"/>
          <w:sz w:val="22"/>
          <w:szCs w:val="22"/>
        </w:rPr>
      </w:pPr>
      <w:r>
        <w:rPr>
          <w:rFonts w:ascii="Times New Roman" w:hAnsi="Times New Roman" w:cs="Times New Roman"/>
          <w:b/>
          <w:spacing w:val="-2"/>
          <w:sz w:val="22"/>
          <w:szCs w:val="22"/>
        </w:rPr>
        <w:t>Unfunded Education Mandates</w:t>
      </w:r>
    </w:p>
    <w:p w:rsidR="00900B1F" w:rsidRPr="00900B1F" w:rsidRDefault="00900B1F" w:rsidP="00900B1F">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The Grange urges the </w:t>
      </w:r>
      <w:smartTag w:uri="urn:schemas-microsoft-com:office:smarttags" w:element="State">
        <w:smartTag w:uri="urn:schemas-microsoft-com:office:smarttags" w:element="State">
          <w:r>
            <w:rPr>
              <w:rFonts w:ascii="Times New Roman" w:hAnsi="Times New Roman" w:cs="Times New Roman"/>
              <w:spacing w:val="-2"/>
              <w:sz w:val="22"/>
              <w:szCs w:val="22"/>
            </w:rPr>
            <w:t>Commonwealth</w:t>
          </w:r>
        </w:smartTag>
        <w:r>
          <w:rPr>
            <w:rFonts w:ascii="Times New Roman" w:hAnsi="Times New Roman" w:cs="Times New Roman"/>
            <w:spacing w:val="-2"/>
            <w:sz w:val="22"/>
            <w:szCs w:val="22"/>
          </w:rPr>
          <w:t xml:space="preserve"> of </w:t>
        </w:r>
        <w:smartTag w:uri="urn:schemas-microsoft-com:office:smarttags" w:element="State">
          <w:r>
            <w:rPr>
              <w:rFonts w:ascii="Times New Roman" w:hAnsi="Times New Roman" w:cs="Times New Roman"/>
              <w:spacing w:val="-2"/>
              <w:sz w:val="22"/>
              <w:szCs w:val="22"/>
            </w:rPr>
            <w:t>Pennsylvania</w:t>
          </w:r>
        </w:smartTag>
      </w:smartTag>
      <w:r>
        <w:rPr>
          <w:rFonts w:ascii="Times New Roman" w:hAnsi="Times New Roman" w:cs="Times New Roman"/>
          <w:spacing w:val="-2"/>
          <w:sz w:val="22"/>
          <w:szCs w:val="22"/>
        </w:rPr>
        <w:t xml:space="preserve"> to refrain from burdening school districts with unfunded state mandates. (2012)  </w:t>
      </w:r>
    </w:p>
    <w:p w:rsidR="009C48A8" w:rsidRPr="008C7B91" w:rsidRDefault="009C48A8">
      <w:pPr>
        <w:tabs>
          <w:tab w:val="left" w:pos="-720"/>
        </w:tabs>
        <w:suppressAutoHyphens/>
        <w:spacing w:line="240" w:lineRule="atLeast"/>
        <w:jc w:val="both"/>
        <w:rPr>
          <w:rFonts w:ascii="Times New Roman" w:hAnsi="Times New Roman" w:cs="Times New Roman"/>
          <w:spacing w:val="-2"/>
          <w:sz w:val="22"/>
          <w:szCs w:val="22"/>
        </w:rPr>
      </w:pPr>
    </w:p>
    <w:p w:rsidR="004B2AB6" w:rsidRDefault="004B2AB6" w:rsidP="009903A1">
      <w:pPr>
        <w:jc w:val="center"/>
        <w:rPr>
          <w:rFonts w:ascii="Times New Roman" w:hAnsi="Times New Roman" w:cs="Times New Roman"/>
          <w:b/>
          <w:sz w:val="22"/>
          <w:szCs w:val="22"/>
        </w:rPr>
      </w:pPr>
    </w:p>
    <w:p w:rsidR="004B2AB6" w:rsidRDefault="004B2AB6" w:rsidP="009903A1">
      <w:pPr>
        <w:jc w:val="center"/>
        <w:rPr>
          <w:rFonts w:ascii="Times New Roman" w:hAnsi="Times New Roman" w:cs="Times New Roman"/>
          <w:b/>
          <w:sz w:val="22"/>
          <w:szCs w:val="22"/>
        </w:rPr>
      </w:pPr>
    </w:p>
    <w:p w:rsidR="009903A1" w:rsidRPr="009903A1" w:rsidRDefault="00A93FCA" w:rsidP="009903A1">
      <w:pPr>
        <w:jc w:val="center"/>
        <w:rPr>
          <w:rFonts w:ascii="Times New Roman" w:hAnsi="Times New Roman" w:cs="Times New Roman"/>
          <w:b/>
          <w:sz w:val="22"/>
          <w:szCs w:val="22"/>
        </w:rPr>
      </w:pPr>
      <w:r>
        <w:rPr>
          <w:rFonts w:ascii="Times New Roman" w:hAnsi="Times New Roman" w:cs="Times New Roman"/>
          <w:b/>
          <w:sz w:val="22"/>
          <w:szCs w:val="22"/>
        </w:rPr>
        <w:lastRenderedPageBreak/>
        <w:t>Library Funding</w:t>
      </w:r>
    </w:p>
    <w:p w:rsidR="009903A1" w:rsidRPr="009903A1" w:rsidRDefault="0058076A" w:rsidP="009903A1">
      <w:pPr>
        <w:jc w:val="both"/>
        <w:rPr>
          <w:rFonts w:ascii="Times New Roman" w:hAnsi="Times New Roman" w:cs="Times New Roman"/>
          <w:sz w:val="22"/>
          <w:szCs w:val="22"/>
        </w:rPr>
      </w:pPr>
      <w:r>
        <w:rPr>
          <w:rFonts w:ascii="Times New Roman" w:hAnsi="Times New Roman" w:cs="Times New Roman"/>
          <w:sz w:val="22"/>
          <w:szCs w:val="22"/>
        </w:rPr>
        <w:t xml:space="preserve">    </w:t>
      </w:r>
      <w:r w:rsidR="009903A1" w:rsidRPr="009903A1">
        <w:rPr>
          <w:rFonts w:ascii="Times New Roman" w:hAnsi="Times New Roman" w:cs="Times New Roman"/>
          <w:sz w:val="22"/>
          <w:szCs w:val="22"/>
        </w:rPr>
        <w:t xml:space="preserve">The Grange </w:t>
      </w:r>
      <w:r w:rsidR="00FC0496">
        <w:rPr>
          <w:rFonts w:ascii="Times New Roman" w:hAnsi="Times New Roman" w:cs="Times New Roman"/>
          <w:sz w:val="22"/>
          <w:szCs w:val="22"/>
        </w:rPr>
        <w:t xml:space="preserve">supports </w:t>
      </w:r>
      <w:r w:rsidR="009903A1" w:rsidRPr="009903A1">
        <w:rPr>
          <w:rFonts w:ascii="Times New Roman" w:hAnsi="Times New Roman" w:cs="Times New Roman"/>
          <w:sz w:val="22"/>
          <w:szCs w:val="22"/>
        </w:rPr>
        <w:t xml:space="preserve">funding for </w:t>
      </w:r>
      <w:r w:rsidR="00FC0496">
        <w:rPr>
          <w:rFonts w:ascii="Times New Roman" w:hAnsi="Times New Roman" w:cs="Times New Roman"/>
          <w:sz w:val="22"/>
          <w:szCs w:val="22"/>
        </w:rPr>
        <w:t xml:space="preserve">public </w:t>
      </w:r>
      <w:r w:rsidR="009903A1" w:rsidRPr="009903A1">
        <w:rPr>
          <w:rFonts w:ascii="Times New Roman" w:hAnsi="Times New Roman" w:cs="Times New Roman"/>
          <w:sz w:val="22"/>
          <w:szCs w:val="22"/>
        </w:rPr>
        <w:t xml:space="preserve">libraries </w:t>
      </w:r>
      <w:r w:rsidR="00FC0496">
        <w:rPr>
          <w:rFonts w:ascii="Times New Roman" w:hAnsi="Times New Roman" w:cs="Times New Roman"/>
          <w:sz w:val="22"/>
          <w:szCs w:val="22"/>
        </w:rPr>
        <w:t xml:space="preserve">in </w:t>
      </w:r>
      <w:r w:rsidR="009903A1" w:rsidRPr="009903A1">
        <w:rPr>
          <w:rFonts w:ascii="Times New Roman" w:hAnsi="Times New Roman" w:cs="Times New Roman"/>
          <w:sz w:val="22"/>
          <w:szCs w:val="22"/>
        </w:rPr>
        <w:t>the Pennsylvania state budget.</w:t>
      </w:r>
      <w:r w:rsidR="009903A1">
        <w:rPr>
          <w:rFonts w:ascii="Times New Roman" w:hAnsi="Times New Roman" w:cs="Times New Roman"/>
          <w:sz w:val="22"/>
          <w:szCs w:val="22"/>
        </w:rPr>
        <w:t xml:space="preserve"> (2009)</w:t>
      </w:r>
    </w:p>
    <w:p w:rsidR="009903A1" w:rsidRDefault="009903A1" w:rsidP="009903A1">
      <w:pPr>
        <w:jc w:val="both"/>
        <w:rPr>
          <w:rFonts w:ascii="Times New Roman" w:hAnsi="Times New Roman" w:cs="Times New Roman"/>
          <w:b/>
          <w:sz w:val="22"/>
          <w:szCs w:val="22"/>
        </w:rPr>
      </w:pPr>
    </w:p>
    <w:p w:rsidR="009C48A8" w:rsidRPr="009903A1" w:rsidRDefault="00A93FCA" w:rsidP="009903A1">
      <w:pPr>
        <w:jc w:val="center"/>
        <w:rPr>
          <w:rFonts w:ascii="Times New Roman" w:hAnsi="Times New Roman" w:cs="Times New Roman"/>
          <w:b/>
          <w:sz w:val="22"/>
          <w:szCs w:val="22"/>
        </w:rPr>
      </w:pPr>
      <w:r>
        <w:rPr>
          <w:rFonts w:ascii="Times New Roman" w:hAnsi="Times New Roman" w:cs="Times New Roman"/>
          <w:b/>
          <w:sz w:val="22"/>
          <w:szCs w:val="22"/>
        </w:rPr>
        <w:t>Museum Funding</w:t>
      </w:r>
    </w:p>
    <w:p w:rsidR="009903A1" w:rsidRDefault="0058076A" w:rsidP="009903A1">
      <w:pPr>
        <w:jc w:val="both"/>
        <w:rPr>
          <w:rFonts w:ascii="Times New Roman" w:hAnsi="Times New Roman" w:cs="Times New Roman"/>
          <w:sz w:val="22"/>
          <w:szCs w:val="22"/>
        </w:rPr>
      </w:pPr>
      <w:r>
        <w:rPr>
          <w:rFonts w:ascii="Times New Roman" w:hAnsi="Times New Roman" w:cs="Times New Roman"/>
          <w:sz w:val="22"/>
          <w:szCs w:val="22"/>
        </w:rPr>
        <w:t xml:space="preserve">    </w:t>
      </w:r>
      <w:r w:rsidR="009903A1" w:rsidRPr="009903A1">
        <w:rPr>
          <w:rFonts w:ascii="Times New Roman" w:hAnsi="Times New Roman" w:cs="Times New Roman"/>
          <w:sz w:val="22"/>
          <w:szCs w:val="22"/>
        </w:rPr>
        <w:t xml:space="preserve">The Grange believes that all museums should be removed from the non-preferred appropriations category and that those funds traditionally appropriated for their operations be placed into the Museum Assistance Grants line item in the annual budget.  These funds should be administered by the Pennsylvania Historical and Museum Commission.  The Grange urges the legislature to adopt a fair competitive application process open to all museums in </w:t>
      </w:r>
      <w:smartTag w:uri="urn:schemas-microsoft-com:office:smarttags" w:element="State">
        <w:r w:rsidR="009903A1" w:rsidRPr="009903A1">
          <w:rPr>
            <w:rFonts w:ascii="Times New Roman" w:hAnsi="Times New Roman" w:cs="Times New Roman"/>
            <w:sz w:val="22"/>
            <w:szCs w:val="22"/>
          </w:rPr>
          <w:t>Pennsylvania</w:t>
        </w:r>
      </w:smartTag>
      <w:r w:rsidR="009903A1" w:rsidRPr="009903A1">
        <w:rPr>
          <w:rFonts w:ascii="Times New Roman" w:hAnsi="Times New Roman" w:cs="Times New Roman"/>
          <w:sz w:val="22"/>
          <w:szCs w:val="22"/>
        </w:rPr>
        <w:t xml:space="preserve"> for the distribution of the Museum Assistance Grants fund.</w:t>
      </w:r>
      <w:r w:rsidR="009903A1">
        <w:rPr>
          <w:rFonts w:ascii="Times New Roman" w:hAnsi="Times New Roman" w:cs="Times New Roman"/>
          <w:sz w:val="22"/>
          <w:szCs w:val="22"/>
        </w:rPr>
        <w:t xml:space="preserve"> (2009)</w:t>
      </w:r>
    </w:p>
    <w:p w:rsidR="003C0543" w:rsidRDefault="003C0543" w:rsidP="009903A1">
      <w:pPr>
        <w:jc w:val="both"/>
        <w:rPr>
          <w:rFonts w:ascii="Times New Roman" w:hAnsi="Times New Roman" w:cs="Times New Roman"/>
          <w:sz w:val="22"/>
          <w:szCs w:val="22"/>
        </w:rPr>
      </w:pPr>
      <w:r>
        <w:rPr>
          <w:rFonts w:ascii="Times New Roman" w:hAnsi="Times New Roman" w:cs="Times New Roman"/>
          <w:sz w:val="22"/>
          <w:szCs w:val="22"/>
        </w:rPr>
        <w:t xml:space="preserve">   The Grange will seek public as well as private funding for the PA State Grange. (2016)</w:t>
      </w:r>
    </w:p>
    <w:p w:rsidR="003C0543" w:rsidRDefault="003C0543" w:rsidP="009903A1">
      <w:pPr>
        <w:jc w:val="both"/>
        <w:rPr>
          <w:rFonts w:ascii="Times New Roman" w:hAnsi="Times New Roman" w:cs="Times New Roman"/>
          <w:sz w:val="22"/>
          <w:szCs w:val="22"/>
        </w:rPr>
      </w:pPr>
      <w:r>
        <w:rPr>
          <w:rFonts w:ascii="Times New Roman" w:hAnsi="Times New Roman" w:cs="Times New Roman"/>
          <w:sz w:val="22"/>
          <w:szCs w:val="22"/>
        </w:rPr>
        <w:t xml:space="preserve">   The Grange will work to include language in legislation passed by the General Assembly providing aid to museums contain a provision making funds available to smaller or newly-established museums and heritage centers. (2016)</w:t>
      </w:r>
    </w:p>
    <w:p w:rsidR="009903A1" w:rsidRDefault="009903A1" w:rsidP="009903A1">
      <w:pPr>
        <w:jc w:val="both"/>
        <w:rPr>
          <w:rFonts w:ascii="Times New Roman" w:hAnsi="Times New Roman" w:cs="Times New Roman"/>
          <w:sz w:val="22"/>
          <w:szCs w:val="22"/>
        </w:rPr>
      </w:pPr>
    </w:p>
    <w:p w:rsidR="00FD65F6" w:rsidRDefault="00FD65F6" w:rsidP="00FD65F6">
      <w:pPr>
        <w:tabs>
          <w:tab w:val="left" w:pos="0"/>
        </w:tabs>
        <w:suppressAutoHyphens/>
        <w:spacing w:line="240" w:lineRule="atLeast"/>
        <w:jc w:val="both"/>
        <w:rPr>
          <w:rFonts w:ascii="Times New Roman" w:hAnsi="Times New Roman" w:cs="Times New Roman"/>
          <w:sz w:val="22"/>
          <w:szCs w:val="22"/>
        </w:rPr>
      </w:pPr>
    </w:p>
    <w:p w:rsidR="00FD65F6" w:rsidRPr="00AB72F9" w:rsidRDefault="00FD65F6" w:rsidP="00AB72F9">
      <w:pPr>
        <w:tabs>
          <w:tab w:val="center" w:pos="4680"/>
        </w:tabs>
        <w:suppressAutoHyphens/>
        <w:spacing w:line="240" w:lineRule="atLeast"/>
        <w:jc w:val="center"/>
        <w:rPr>
          <w:rFonts w:ascii="Times New Roman" w:hAnsi="Times New Roman" w:cs="Times New Roman"/>
          <w:b/>
          <w:bCs/>
          <w:spacing w:val="-2"/>
          <w:sz w:val="24"/>
          <w:szCs w:val="24"/>
        </w:rPr>
      </w:pPr>
      <w:r w:rsidRPr="00103952">
        <w:rPr>
          <w:rFonts w:ascii="Times New Roman" w:hAnsi="Times New Roman" w:cs="Times New Roman"/>
          <w:b/>
          <w:bCs/>
          <w:spacing w:val="-2"/>
          <w:sz w:val="24"/>
          <w:szCs w:val="24"/>
        </w:rPr>
        <w:t>HEALTH AND INSURANCE</w:t>
      </w:r>
    </w:p>
    <w:p w:rsidR="00FD65F6" w:rsidRDefault="00FD65F6" w:rsidP="00FD65F6">
      <w:pPr>
        <w:jc w:val="both"/>
        <w:rPr>
          <w:rFonts w:ascii="Times New Roman" w:hAnsi="Times New Roman" w:cs="Times New Roman"/>
          <w:sz w:val="22"/>
          <w:szCs w:val="22"/>
        </w:rPr>
      </w:pPr>
    </w:p>
    <w:p w:rsidR="00FD65F6" w:rsidRDefault="00FD65F6" w:rsidP="00FD65F6">
      <w:pPr>
        <w:jc w:val="center"/>
        <w:rPr>
          <w:rFonts w:ascii="Times New Roman" w:hAnsi="Times New Roman" w:cs="Times New Roman"/>
          <w:sz w:val="22"/>
          <w:szCs w:val="22"/>
        </w:rPr>
      </w:pPr>
      <w:r>
        <w:rPr>
          <w:rFonts w:ascii="Times New Roman" w:hAnsi="Times New Roman" w:cs="Times New Roman"/>
          <w:b/>
          <w:sz w:val="22"/>
          <w:szCs w:val="22"/>
        </w:rPr>
        <w:t>Banning of BPA</w:t>
      </w:r>
    </w:p>
    <w:p w:rsidR="00FD65F6" w:rsidRDefault="00FD65F6" w:rsidP="00FD65F6">
      <w:pPr>
        <w:rPr>
          <w:rFonts w:ascii="Times New Roman" w:hAnsi="Times New Roman" w:cs="Times New Roman"/>
          <w:sz w:val="22"/>
          <w:szCs w:val="22"/>
        </w:rPr>
      </w:pPr>
      <w:r>
        <w:rPr>
          <w:rFonts w:ascii="Times New Roman" w:hAnsi="Times New Roman" w:cs="Times New Roman"/>
          <w:sz w:val="22"/>
          <w:szCs w:val="22"/>
        </w:rPr>
        <w:t xml:space="preserve">   The Grange supports legislation to prohibit the use of </w:t>
      </w:r>
      <w:proofErr w:type="spellStart"/>
      <w:r>
        <w:rPr>
          <w:rFonts w:ascii="Times New Roman" w:hAnsi="Times New Roman" w:cs="Times New Roman"/>
          <w:sz w:val="22"/>
          <w:szCs w:val="22"/>
        </w:rPr>
        <w:t>bisphenolA</w:t>
      </w:r>
      <w:proofErr w:type="spellEnd"/>
      <w:r>
        <w:rPr>
          <w:rFonts w:ascii="Times New Roman" w:hAnsi="Times New Roman" w:cs="Times New Roman"/>
          <w:sz w:val="22"/>
          <w:szCs w:val="22"/>
        </w:rPr>
        <w:t xml:space="preserve"> (BPA) and other similar industrial chemicals in all children’s products, human food, and food packaging. (2012)</w:t>
      </w:r>
    </w:p>
    <w:p w:rsidR="00FD65F6" w:rsidRDefault="00FD65F6" w:rsidP="00FD65F6">
      <w:pPr>
        <w:rPr>
          <w:rFonts w:ascii="Times New Roman" w:hAnsi="Times New Roman" w:cs="Times New Roman"/>
          <w:sz w:val="22"/>
          <w:szCs w:val="22"/>
        </w:rPr>
      </w:pPr>
    </w:p>
    <w:p w:rsidR="00475D46" w:rsidRDefault="00475D46" w:rsidP="00475D46">
      <w:pPr>
        <w:jc w:val="center"/>
        <w:rPr>
          <w:rFonts w:ascii="Times New Roman" w:hAnsi="Times New Roman" w:cs="Times New Roman"/>
          <w:sz w:val="22"/>
          <w:szCs w:val="22"/>
        </w:rPr>
      </w:pPr>
      <w:r>
        <w:rPr>
          <w:rFonts w:ascii="Times New Roman" w:hAnsi="Times New Roman" w:cs="Times New Roman"/>
          <w:b/>
          <w:sz w:val="22"/>
          <w:szCs w:val="22"/>
        </w:rPr>
        <w:t>Carbon Monoxide Detectors in Hotels</w:t>
      </w:r>
    </w:p>
    <w:p w:rsidR="00475D46" w:rsidRDefault="00475D46" w:rsidP="00475D46">
      <w:pPr>
        <w:jc w:val="both"/>
        <w:rPr>
          <w:rFonts w:ascii="Times New Roman" w:hAnsi="Times New Roman" w:cs="Times New Roman"/>
          <w:sz w:val="22"/>
          <w:szCs w:val="22"/>
        </w:rPr>
      </w:pPr>
      <w:r>
        <w:rPr>
          <w:rFonts w:ascii="Times New Roman" w:hAnsi="Times New Roman" w:cs="Times New Roman"/>
          <w:sz w:val="22"/>
          <w:szCs w:val="22"/>
        </w:rPr>
        <w:t xml:space="preserve">  The Grange supports requiring all hotels, motels, and other places of public lodging to install carbon monoxide detectors in all corridors and bedrooms adjacent to places where HVAC and other fuel-burning equipment are present, with all such detectors connected to a central alarm monitoring system.  (2015)</w:t>
      </w:r>
    </w:p>
    <w:p w:rsidR="00475D46" w:rsidRPr="00475D46" w:rsidRDefault="00475D46" w:rsidP="00475D46">
      <w:pPr>
        <w:jc w:val="both"/>
        <w:rPr>
          <w:rFonts w:ascii="Times New Roman" w:hAnsi="Times New Roman" w:cs="Times New Roman"/>
          <w:sz w:val="22"/>
          <w:szCs w:val="22"/>
        </w:rPr>
      </w:pPr>
    </w:p>
    <w:p w:rsidR="00FD65F6" w:rsidRPr="003256D2" w:rsidRDefault="00FD65F6" w:rsidP="00FD65F6">
      <w:pPr>
        <w:tabs>
          <w:tab w:val="left" w:pos="0"/>
        </w:tabs>
        <w:suppressAutoHyphens/>
        <w:spacing w:line="240" w:lineRule="atLeast"/>
        <w:jc w:val="center"/>
        <w:rPr>
          <w:rFonts w:ascii="Times New Roman" w:hAnsi="Times New Roman" w:cs="Times New Roman"/>
          <w:spacing w:val="-2"/>
          <w:sz w:val="22"/>
          <w:szCs w:val="22"/>
        </w:rPr>
      </w:pPr>
      <w:r w:rsidRPr="003256D2">
        <w:rPr>
          <w:rFonts w:ascii="Times New Roman" w:hAnsi="Times New Roman" w:cs="Times New Roman"/>
          <w:b/>
          <w:spacing w:val="-2"/>
          <w:sz w:val="22"/>
          <w:szCs w:val="22"/>
        </w:rPr>
        <w:t>Control of Drugs</w:t>
      </w:r>
    </w:p>
    <w:p w:rsidR="00FD65F6" w:rsidRPr="003256D2" w:rsidRDefault="00FD65F6" w:rsidP="00FD65F6">
      <w:pPr>
        <w:jc w:val="both"/>
        <w:rPr>
          <w:rFonts w:ascii="Times New Roman" w:hAnsi="Times New Roman" w:cs="Times New Roman"/>
          <w:sz w:val="22"/>
          <w:szCs w:val="22"/>
        </w:rPr>
      </w:pPr>
      <w:r w:rsidRPr="003256D2">
        <w:rPr>
          <w:rFonts w:ascii="Times New Roman" w:hAnsi="Times New Roman" w:cs="Times New Roman"/>
          <w:spacing w:val="-2"/>
          <w:sz w:val="22"/>
          <w:szCs w:val="22"/>
        </w:rPr>
        <w:t xml:space="preserve">   </w:t>
      </w:r>
      <w:r w:rsidRPr="003256D2">
        <w:rPr>
          <w:rFonts w:ascii="Times New Roman" w:hAnsi="Times New Roman" w:cs="Times New Roman"/>
          <w:sz w:val="22"/>
          <w:szCs w:val="22"/>
        </w:rPr>
        <w:t>The Grange believes the Food and Drug Administration should control drugs from manufacture to the consumer.</w:t>
      </w:r>
      <w:r>
        <w:rPr>
          <w:rFonts w:ascii="Times New Roman" w:hAnsi="Times New Roman" w:cs="Times New Roman"/>
          <w:sz w:val="22"/>
          <w:szCs w:val="22"/>
        </w:rPr>
        <w:t xml:space="preserve"> (2003)</w:t>
      </w:r>
    </w:p>
    <w:p w:rsidR="00FD65F6" w:rsidRPr="008C7B91" w:rsidRDefault="00FD65F6" w:rsidP="00FD65F6">
      <w:pPr>
        <w:tabs>
          <w:tab w:val="left" w:pos="0"/>
        </w:tabs>
        <w:suppressAutoHyphens/>
        <w:spacing w:line="240" w:lineRule="atLeast"/>
        <w:jc w:val="center"/>
        <w:rPr>
          <w:rFonts w:ascii="Times New Roman" w:hAnsi="Times New Roman" w:cs="Times New Roman"/>
          <w:spacing w:val="-2"/>
          <w:sz w:val="22"/>
          <w:szCs w:val="22"/>
        </w:rPr>
      </w:pPr>
      <w:r w:rsidRPr="008C7B91">
        <w:rPr>
          <w:rFonts w:ascii="Times New Roman" w:hAnsi="Times New Roman" w:cs="Times New Roman"/>
          <w:b/>
          <w:bCs/>
          <w:spacing w:val="-2"/>
          <w:sz w:val="22"/>
          <w:szCs w:val="22"/>
        </w:rPr>
        <w:t>Cruise Ships Emergency Personnel</w:t>
      </w:r>
    </w:p>
    <w:p w:rsidR="00FD65F6" w:rsidRDefault="00FD65F6" w:rsidP="00FD65F6">
      <w:pPr>
        <w:jc w:val="both"/>
        <w:rPr>
          <w:rFonts w:ascii="Times New Roman" w:hAnsi="Times New Roman" w:cs="Times New Roman"/>
          <w:sz w:val="22"/>
          <w:szCs w:val="22"/>
        </w:rPr>
      </w:pPr>
      <w:r>
        <w:rPr>
          <w:rFonts w:ascii="Times New Roman" w:hAnsi="Times New Roman" w:cs="Times New Roman"/>
          <w:sz w:val="22"/>
          <w:szCs w:val="22"/>
        </w:rPr>
        <w:t xml:space="preserve">   </w:t>
      </w:r>
      <w:r w:rsidRPr="008C7B91">
        <w:rPr>
          <w:rFonts w:ascii="Times New Roman" w:hAnsi="Times New Roman" w:cs="Times New Roman"/>
          <w:sz w:val="22"/>
          <w:szCs w:val="22"/>
        </w:rPr>
        <w:t xml:space="preserve">The Grange recommends that all </w:t>
      </w:r>
      <w:smartTag w:uri="urn:schemas-microsoft-com:office:smarttags" w:element="State">
        <w:r w:rsidRPr="008C7B91">
          <w:rPr>
            <w:rFonts w:ascii="Times New Roman" w:hAnsi="Times New Roman" w:cs="Times New Roman"/>
            <w:sz w:val="22"/>
            <w:szCs w:val="22"/>
          </w:rPr>
          <w:t>U.S.</w:t>
        </w:r>
      </w:smartTag>
      <w:r w:rsidRPr="008C7B91">
        <w:rPr>
          <w:rFonts w:ascii="Times New Roman" w:hAnsi="Times New Roman" w:cs="Times New Roman"/>
          <w:sz w:val="22"/>
          <w:szCs w:val="22"/>
        </w:rPr>
        <w:t xml:space="preserve"> cruise </w:t>
      </w:r>
      <w:r w:rsidRPr="008C7B91">
        <w:rPr>
          <w:rFonts w:ascii="Times New Roman" w:hAnsi="Times New Roman" w:cs="Times New Roman"/>
          <w:sz w:val="22"/>
          <w:szCs w:val="22"/>
        </w:rPr>
        <w:lastRenderedPageBreak/>
        <w:t>ships have emergency personnel as members of their crew.  (2006)</w:t>
      </w:r>
    </w:p>
    <w:p w:rsidR="00FD65F6" w:rsidRPr="008C7B91" w:rsidRDefault="00FD65F6" w:rsidP="00FD65F6">
      <w:pPr>
        <w:jc w:val="both"/>
        <w:rPr>
          <w:rFonts w:ascii="Times New Roman" w:hAnsi="Times New Roman" w:cs="Times New Roman"/>
          <w:sz w:val="22"/>
          <w:szCs w:val="22"/>
        </w:rPr>
      </w:pPr>
    </w:p>
    <w:p w:rsidR="00FD65F6" w:rsidRPr="008C7B91" w:rsidRDefault="00FD65F6" w:rsidP="00FD65F6">
      <w:pPr>
        <w:tabs>
          <w:tab w:val="left" w:pos="0"/>
        </w:tabs>
        <w:suppressAutoHyphens/>
        <w:spacing w:line="240" w:lineRule="atLeast"/>
        <w:jc w:val="center"/>
        <w:rPr>
          <w:rFonts w:ascii="Times New Roman" w:hAnsi="Times New Roman" w:cs="Times New Roman"/>
          <w:spacing w:val="-2"/>
          <w:sz w:val="22"/>
          <w:szCs w:val="22"/>
        </w:rPr>
      </w:pPr>
      <w:r w:rsidRPr="008C7B91">
        <w:rPr>
          <w:rFonts w:ascii="Times New Roman" w:hAnsi="Times New Roman" w:cs="Times New Roman"/>
          <w:b/>
          <w:bCs/>
          <w:spacing w:val="-2"/>
          <w:sz w:val="22"/>
          <w:szCs w:val="22"/>
        </w:rPr>
        <w:t>Farm/Agricultural Safety</w:t>
      </w:r>
      <w:r w:rsidRPr="008C7B91">
        <w:rPr>
          <w:rFonts w:ascii="Times New Roman" w:hAnsi="Times New Roman" w:cs="Times New Roman"/>
          <w:spacing w:val="-2"/>
          <w:sz w:val="22"/>
          <w:szCs w:val="22"/>
        </w:rPr>
        <w:tab/>
      </w:r>
    </w:p>
    <w:p w:rsidR="00FD65F6" w:rsidRDefault="00FD65F6" w:rsidP="00FD65F6">
      <w:pPr>
        <w:jc w:val="both"/>
        <w:rPr>
          <w:rFonts w:ascii="Times New Roman" w:hAnsi="Times New Roman" w:cs="Times New Roman"/>
          <w:sz w:val="22"/>
          <w:szCs w:val="22"/>
        </w:rPr>
      </w:pPr>
      <w:r>
        <w:rPr>
          <w:rFonts w:ascii="Times New Roman" w:hAnsi="Times New Roman" w:cs="Times New Roman"/>
          <w:sz w:val="22"/>
          <w:szCs w:val="22"/>
        </w:rPr>
        <w:t xml:space="preserve">   </w:t>
      </w:r>
      <w:r w:rsidRPr="008C7B91">
        <w:rPr>
          <w:rFonts w:ascii="Times New Roman" w:hAnsi="Times New Roman" w:cs="Times New Roman"/>
          <w:sz w:val="22"/>
          <w:szCs w:val="22"/>
        </w:rPr>
        <w:t>The Grange recommends that the Governor, the General Assembly and the Secretary of Agriculture take steps to implement the proposed program revisions for farm/agricultural safety and occupational health including the PA Outreach Center for Agricultural Safety and Health (POCASH).  (2006)</w:t>
      </w:r>
    </w:p>
    <w:p w:rsidR="00FD65F6" w:rsidRDefault="00FD65F6" w:rsidP="00FD65F6">
      <w:pPr>
        <w:jc w:val="both"/>
        <w:rPr>
          <w:rFonts w:ascii="Times New Roman" w:hAnsi="Times New Roman" w:cs="Times New Roman"/>
          <w:sz w:val="22"/>
          <w:szCs w:val="22"/>
        </w:rPr>
      </w:pPr>
    </w:p>
    <w:p w:rsidR="00114D50" w:rsidRDefault="00114D50" w:rsidP="00FD65F6">
      <w:pPr>
        <w:jc w:val="center"/>
        <w:rPr>
          <w:rFonts w:ascii="Times New Roman" w:hAnsi="Times New Roman" w:cs="Times New Roman"/>
          <w:b/>
          <w:spacing w:val="-2"/>
          <w:sz w:val="22"/>
          <w:szCs w:val="22"/>
        </w:rPr>
      </w:pPr>
      <w:r>
        <w:rPr>
          <w:rFonts w:ascii="Times New Roman" w:hAnsi="Times New Roman" w:cs="Times New Roman"/>
          <w:b/>
          <w:spacing w:val="-2"/>
          <w:sz w:val="22"/>
          <w:szCs w:val="22"/>
        </w:rPr>
        <w:t>Flood Insurance</w:t>
      </w:r>
    </w:p>
    <w:p w:rsidR="00114D50" w:rsidRPr="003C0543" w:rsidRDefault="00114D50" w:rsidP="003C0543">
      <w:pPr>
        <w:jc w:val="both"/>
        <w:rPr>
          <w:rFonts w:ascii="Times New Roman" w:hAnsi="Times New Roman" w:cs="Times New Roman"/>
          <w:spacing w:val="-2"/>
          <w:sz w:val="22"/>
          <w:szCs w:val="22"/>
        </w:rPr>
      </w:pPr>
      <w:r w:rsidRPr="003C0543">
        <w:rPr>
          <w:rFonts w:ascii="Times New Roman" w:hAnsi="Times New Roman" w:cs="Times New Roman"/>
          <w:spacing w:val="-2"/>
          <w:sz w:val="22"/>
          <w:szCs w:val="22"/>
        </w:rPr>
        <w:t xml:space="preserve">   </w:t>
      </w:r>
      <w:r w:rsidR="003C0543">
        <w:rPr>
          <w:rFonts w:ascii="Times New Roman" w:hAnsi="Times New Roman" w:cs="Times New Roman"/>
          <w:spacing w:val="-2"/>
          <w:sz w:val="22"/>
          <w:szCs w:val="22"/>
        </w:rPr>
        <w:t xml:space="preserve">The </w:t>
      </w:r>
      <w:r w:rsidRPr="003C0543">
        <w:rPr>
          <w:rFonts w:ascii="Times New Roman" w:hAnsi="Times New Roman" w:cs="Times New Roman"/>
          <w:spacing w:val="-2"/>
          <w:sz w:val="22"/>
          <w:szCs w:val="22"/>
        </w:rPr>
        <w:t>Grange urges National Flood Insurance Program (NFIP) to change policy provisions to allow umbrella coverage over multiple structures on a property. (2016)</w:t>
      </w:r>
    </w:p>
    <w:p w:rsidR="00114D50" w:rsidRPr="003C0543" w:rsidRDefault="00114D50" w:rsidP="003C0543">
      <w:pPr>
        <w:jc w:val="both"/>
        <w:rPr>
          <w:rFonts w:ascii="Times New Roman" w:hAnsi="Times New Roman" w:cs="Times New Roman"/>
          <w:spacing w:val="-2"/>
          <w:sz w:val="22"/>
          <w:szCs w:val="22"/>
        </w:rPr>
      </w:pPr>
      <w:r w:rsidRPr="003C0543">
        <w:rPr>
          <w:rFonts w:ascii="Times New Roman" w:hAnsi="Times New Roman" w:cs="Times New Roman"/>
          <w:spacing w:val="-2"/>
          <w:sz w:val="22"/>
          <w:szCs w:val="22"/>
        </w:rPr>
        <w:t xml:space="preserve">   </w:t>
      </w:r>
      <w:r w:rsidR="003C0543">
        <w:rPr>
          <w:rFonts w:ascii="Times New Roman" w:hAnsi="Times New Roman" w:cs="Times New Roman"/>
          <w:spacing w:val="-2"/>
          <w:sz w:val="22"/>
          <w:szCs w:val="22"/>
        </w:rPr>
        <w:t xml:space="preserve">The </w:t>
      </w:r>
      <w:r w:rsidRPr="003C0543">
        <w:rPr>
          <w:rFonts w:ascii="Times New Roman" w:hAnsi="Times New Roman" w:cs="Times New Roman"/>
          <w:spacing w:val="-2"/>
          <w:sz w:val="22"/>
          <w:szCs w:val="22"/>
        </w:rPr>
        <w:t>Grange urges that the National Flood Insurance Program (NFIP) and PA Emergency Management Agency (PEMA) conduct a public awareness campaign to help property owners understand their rights when there is a flood map reclassification. (2016)</w:t>
      </w:r>
    </w:p>
    <w:p w:rsidR="00114D50" w:rsidRPr="003C0543" w:rsidRDefault="00114D50" w:rsidP="003C0543">
      <w:pPr>
        <w:jc w:val="both"/>
        <w:rPr>
          <w:rFonts w:ascii="Times New Roman" w:hAnsi="Times New Roman" w:cs="Times New Roman"/>
          <w:spacing w:val="-2"/>
          <w:sz w:val="22"/>
          <w:szCs w:val="22"/>
        </w:rPr>
      </w:pPr>
      <w:r w:rsidRPr="003C0543">
        <w:rPr>
          <w:rFonts w:ascii="Times New Roman" w:hAnsi="Times New Roman" w:cs="Times New Roman"/>
          <w:spacing w:val="-2"/>
          <w:sz w:val="22"/>
          <w:szCs w:val="22"/>
        </w:rPr>
        <w:t xml:space="preserve">   </w:t>
      </w:r>
      <w:r w:rsidR="003C0543">
        <w:rPr>
          <w:rFonts w:ascii="Times New Roman" w:hAnsi="Times New Roman" w:cs="Times New Roman"/>
          <w:spacing w:val="-2"/>
          <w:sz w:val="22"/>
          <w:szCs w:val="22"/>
        </w:rPr>
        <w:t xml:space="preserve">The </w:t>
      </w:r>
      <w:r w:rsidRPr="003C0543">
        <w:rPr>
          <w:rFonts w:ascii="Times New Roman" w:hAnsi="Times New Roman" w:cs="Times New Roman"/>
          <w:spacing w:val="-2"/>
          <w:sz w:val="22"/>
          <w:szCs w:val="22"/>
        </w:rPr>
        <w:t>Grange supports continuation of ‘Write Your Own’ (local insurance agent) model of securing Flood Insurance. (2016)</w:t>
      </w:r>
    </w:p>
    <w:p w:rsidR="00114D50" w:rsidRDefault="00114D50" w:rsidP="00114D50">
      <w:pPr>
        <w:rPr>
          <w:rFonts w:ascii="Times New Roman" w:hAnsi="Times New Roman" w:cs="Times New Roman"/>
          <w:b/>
          <w:spacing w:val="-2"/>
          <w:sz w:val="22"/>
          <w:szCs w:val="22"/>
        </w:rPr>
      </w:pPr>
    </w:p>
    <w:p w:rsidR="00114D50" w:rsidRDefault="00114D50" w:rsidP="00FD65F6">
      <w:pPr>
        <w:jc w:val="center"/>
        <w:rPr>
          <w:rFonts w:ascii="Times New Roman" w:hAnsi="Times New Roman" w:cs="Times New Roman"/>
          <w:b/>
          <w:spacing w:val="-2"/>
          <w:sz w:val="22"/>
          <w:szCs w:val="22"/>
        </w:rPr>
      </w:pPr>
    </w:p>
    <w:p w:rsidR="00FD65F6" w:rsidRDefault="00FD65F6" w:rsidP="00FD65F6">
      <w:pPr>
        <w:jc w:val="center"/>
        <w:rPr>
          <w:rFonts w:ascii="Times New Roman" w:hAnsi="Times New Roman" w:cs="Times New Roman"/>
          <w:spacing w:val="-2"/>
          <w:sz w:val="22"/>
          <w:szCs w:val="22"/>
        </w:rPr>
      </w:pPr>
      <w:r>
        <w:rPr>
          <w:rFonts w:ascii="Times New Roman" w:hAnsi="Times New Roman" w:cs="Times New Roman"/>
          <w:b/>
          <w:spacing w:val="-2"/>
          <w:sz w:val="22"/>
          <w:szCs w:val="22"/>
        </w:rPr>
        <w:t>Hearing Aid Coverage</w:t>
      </w:r>
    </w:p>
    <w:p w:rsidR="00FD65F6" w:rsidRDefault="00FD65F6" w:rsidP="00FD65F6">
      <w:pPr>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The Grange supports mandatory uniform insurance coverage of hearing aids. (2010)</w:t>
      </w:r>
    </w:p>
    <w:p w:rsidR="00FD65F6" w:rsidRPr="007A02DF" w:rsidRDefault="00FD65F6" w:rsidP="00FD65F6">
      <w:pPr>
        <w:jc w:val="both"/>
        <w:rPr>
          <w:rFonts w:ascii="Times New Roman" w:hAnsi="Times New Roman" w:cs="Times New Roman"/>
          <w:spacing w:val="-2"/>
          <w:sz w:val="22"/>
          <w:szCs w:val="22"/>
        </w:rPr>
      </w:pPr>
    </w:p>
    <w:p w:rsidR="00FD65F6" w:rsidRPr="00357149" w:rsidRDefault="00FD65F6" w:rsidP="00FD65F6">
      <w:pPr>
        <w:jc w:val="center"/>
        <w:rPr>
          <w:rFonts w:ascii="Times New Roman" w:hAnsi="Times New Roman" w:cs="Times New Roman"/>
          <w:b/>
          <w:sz w:val="22"/>
          <w:szCs w:val="22"/>
        </w:rPr>
      </w:pPr>
      <w:r w:rsidRPr="00357149">
        <w:rPr>
          <w:rFonts w:ascii="Times New Roman" w:hAnsi="Times New Roman" w:cs="Times New Roman"/>
          <w:b/>
          <w:sz w:val="22"/>
          <w:szCs w:val="22"/>
        </w:rPr>
        <w:t>Helmet Law</w:t>
      </w:r>
    </w:p>
    <w:p w:rsidR="00FD65F6" w:rsidRDefault="00FD65F6" w:rsidP="00FD65F6">
      <w:pPr>
        <w:jc w:val="both"/>
        <w:rPr>
          <w:rFonts w:ascii="Times New Roman" w:hAnsi="Times New Roman" w:cs="Times New Roman"/>
          <w:sz w:val="22"/>
          <w:szCs w:val="22"/>
        </w:rPr>
      </w:pPr>
      <w:r w:rsidRPr="0036591C">
        <w:rPr>
          <w:rFonts w:ascii="Times New Roman" w:hAnsi="Times New Roman" w:cs="Times New Roman"/>
          <w:sz w:val="22"/>
          <w:szCs w:val="22"/>
        </w:rPr>
        <w:t xml:space="preserve">   The Grange supports reenactment of the helmet law for motorcycle riders and operators.  (2004</w:t>
      </w:r>
      <w:r>
        <w:rPr>
          <w:rFonts w:ascii="Times New Roman" w:hAnsi="Times New Roman" w:cs="Times New Roman"/>
          <w:sz w:val="22"/>
          <w:szCs w:val="22"/>
        </w:rPr>
        <w:t xml:space="preserve">) </w:t>
      </w:r>
    </w:p>
    <w:p w:rsidR="00FD65F6" w:rsidRDefault="00FD65F6" w:rsidP="00FD65F6">
      <w:pPr>
        <w:jc w:val="both"/>
        <w:rPr>
          <w:rFonts w:ascii="Times New Roman" w:hAnsi="Times New Roman" w:cs="Times New Roman"/>
          <w:sz w:val="22"/>
          <w:szCs w:val="22"/>
        </w:rPr>
      </w:pPr>
      <w:r>
        <w:rPr>
          <w:rFonts w:ascii="Times New Roman" w:hAnsi="Times New Roman" w:cs="Times New Roman"/>
          <w:sz w:val="22"/>
          <w:szCs w:val="22"/>
        </w:rPr>
        <w:t xml:space="preserve">   T</w:t>
      </w:r>
      <w:r w:rsidRPr="00357149">
        <w:rPr>
          <w:rFonts w:ascii="Times New Roman" w:hAnsi="Times New Roman" w:cs="Times New Roman"/>
          <w:sz w:val="22"/>
          <w:szCs w:val="22"/>
        </w:rPr>
        <w:t>he Grange encourages the use of helmets when operating or riding a motorcycle or all-terrain vehicle (ATV) in all situations.</w:t>
      </w:r>
      <w:r>
        <w:rPr>
          <w:rFonts w:ascii="Times New Roman" w:hAnsi="Times New Roman" w:cs="Times New Roman"/>
          <w:sz w:val="22"/>
          <w:szCs w:val="22"/>
        </w:rPr>
        <w:t xml:space="preserve"> (2009)</w:t>
      </w:r>
    </w:p>
    <w:p w:rsidR="00AA7B98" w:rsidRDefault="00FD65F6" w:rsidP="00FD65F6">
      <w:pPr>
        <w:jc w:val="center"/>
        <w:rPr>
          <w:rFonts w:ascii="Times New Roman" w:hAnsi="Times New Roman" w:cs="Times New Roman"/>
          <w:b/>
          <w:sz w:val="22"/>
          <w:szCs w:val="22"/>
        </w:rPr>
      </w:pPr>
      <w:r w:rsidRPr="00357149">
        <w:rPr>
          <w:rFonts w:ascii="Times New Roman" w:hAnsi="Times New Roman" w:cs="Times New Roman"/>
          <w:sz w:val="22"/>
          <w:szCs w:val="22"/>
        </w:rPr>
        <w:br/>
      </w:r>
      <w:r w:rsidR="00AA7B98">
        <w:rPr>
          <w:rFonts w:ascii="Times New Roman" w:hAnsi="Times New Roman" w:cs="Times New Roman"/>
          <w:b/>
          <w:sz w:val="22"/>
          <w:szCs w:val="22"/>
        </w:rPr>
        <w:t>Hunger</w:t>
      </w:r>
    </w:p>
    <w:p w:rsidR="00AA7B98" w:rsidRPr="00AA7B98" w:rsidRDefault="00AA7B98" w:rsidP="00AA7B98">
      <w:pPr>
        <w:jc w:val="both"/>
        <w:rPr>
          <w:rFonts w:ascii="Times New Roman" w:hAnsi="Times New Roman" w:cs="Times New Roman"/>
          <w:sz w:val="22"/>
          <w:szCs w:val="22"/>
        </w:rPr>
      </w:pPr>
      <w:r w:rsidRPr="00AA7B98">
        <w:rPr>
          <w:rFonts w:ascii="Times New Roman" w:hAnsi="Times New Roman" w:cs="Times New Roman"/>
          <w:sz w:val="22"/>
          <w:szCs w:val="22"/>
        </w:rPr>
        <w:t xml:space="preserve">   Grange members are encouraged to support and volunteer to assist local food banks in achieving their mission.</w:t>
      </w:r>
      <w:r w:rsidR="006A50D7">
        <w:rPr>
          <w:rFonts w:ascii="Times New Roman" w:hAnsi="Times New Roman" w:cs="Times New Roman"/>
          <w:sz w:val="22"/>
          <w:szCs w:val="22"/>
        </w:rPr>
        <w:t xml:space="preserve"> (2016)</w:t>
      </w:r>
    </w:p>
    <w:p w:rsidR="00AA7B98" w:rsidRDefault="00AA7B98" w:rsidP="00FD65F6">
      <w:pPr>
        <w:jc w:val="center"/>
        <w:rPr>
          <w:rFonts w:ascii="Times New Roman" w:hAnsi="Times New Roman" w:cs="Times New Roman"/>
          <w:b/>
          <w:sz w:val="22"/>
          <w:szCs w:val="22"/>
        </w:rPr>
      </w:pPr>
    </w:p>
    <w:p w:rsidR="00FD65F6" w:rsidRPr="00357149" w:rsidRDefault="00FD65F6" w:rsidP="00FD65F6">
      <w:pPr>
        <w:jc w:val="center"/>
        <w:rPr>
          <w:rFonts w:ascii="Times New Roman" w:hAnsi="Times New Roman" w:cs="Times New Roman"/>
          <w:b/>
          <w:sz w:val="22"/>
          <w:szCs w:val="22"/>
        </w:rPr>
      </w:pPr>
      <w:r w:rsidRPr="00357149">
        <w:rPr>
          <w:rFonts w:ascii="Times New Roman" w:hAnsi="Times New Roman" w:cs="Times New Roman"/>
          <w:b/>
          <w:sz w:val="22"/>
          <w:szCs w:val="22"/>
        </w:rPr>
        <w:t>Health Care Benefits for Elected Officials</w:t>
      </w:r>
    </w:p>
    <w:p w:rsidR="00FD65F6" w:rsidRDefault="00FD65F6" w:rsidP="00FD65F6">
      <w:pPr>
        <w:jc w:val="both"/>
        <w:rPr>
          <w:rFonts w:ascii="Times New Roman" w:hAnsi="Times New Roman" w:cs="Times New Roman"/>
          <w:sz w:val="22"/>
          <w:szCs w:val="22"/>
        </w:rPr>
      </w:pPr>
      <w:r>
        <w:rPr>
          <w:rFonts w:ascii="Times New Roman" w:hAnsi="Times New Roman" w:cs="Times New Roman"/>
          <w:sz w:val="22"/>
          <w:szCs w:val="22"/>
        </w:rPr>
        <w:t xml:space="preserve">    </w:t>
      </w:r>
      <w:r w:rsidRPr="00357149">
        <w:rPr>
          <w:rFonts w:ascii="Times New Roman" w:hAnsi="Times New Roman" w:cs="Times New Roman"/>
          <w:sz w:val="22"/>
          <w:szCs w:val="22"/>
        </w:rPr>
        <w:t>The Grange supports the regulation that state and federal legislators be required to participate in any health care system they create for the citizens.</w:t>
      </w:r>
      <w:r>
        <w:rPr>
          <w:rFonts w:ascii="Times New Roman" w:hAnsi="Times New Roman" w:cs="Times New Roman"/>
          <w:sz w:val="22"/>
          <w:szCs w:val="22"/>
        </w:rPr>
        <w:t xml:space="preserve"> (2009)</w:t>
      </w:r>
    </w:p>
    <w:p w:rsidR="00FD65F6" w:rsidRDefault="00FD65F6" w:rsidP="00FD65F6">
      <w:pPr>
        <w:jc w:val="both"/>
        <w:rPr>
          <w:rFonts w:ascii="Times New Roman" w:hAnsi="Times New Roman" w:cs="Times New Roman"/>
          <w:sz w:val="22"/>
          <w:szCs w:val="22"/>
        </w:rPr>
      </w:pPr>
    </w:p>
    <w:p w:rsidR="00AB72F9" w:rsidRPr="006B1389" w:rsidRDefault="00AB72F9" w:rsidP="006B1389">
      <w:pPr>
        <w:jc w:val="center"/>
        <w:rPr>
          <w:rFonts w:ascii="Times New Roman" w:hAnsi="Times New Roman" w:cs="Times New Roman"/>
          <w:b/>
          <w:sz w:val="22"/>
          <w:szCs w:val="22"/>
        </w:rPr>
      </w:pPr>
      <w:r w:rsidRPr="006B1389">
        <w:rPr>
          <w:rFonts w:ascii="Times New Roman" w:hAnsi="Times New Roman" w:cs="Times New Roman"/>
          <w:b/>
          <w:sz w:val="22"/>
          <w:szCs w:val="22"/>
        </w:rPr>
        <w:t>Long-Term Care</w:t>
      </w:r>
    </w:p>
    <w:p w:rsidR="00AB72F9" w:rsidRDefault="00AB72F9" w:rsidP="00FD65F6">
      <w:pPr>
        <w:jc w:val="both"/>
        <w:rPr>
          <w:rFonts w:ascii="Times New Roman" w:hAnsi="Times New Roman" w:cs="Times New Roman"/>
          <w:sz w:val="22"/>
          <w:szCs w:val="22"/>
        </w:rPr>
      </w:pPr>
      <w:r>
        <w:rPr>
          <w:rFonts w:ascii="Times New Roman" w:hAnsi="Times New Roman" w:cs="Times New Roman"/>
          <w:sz w:val="22"/>
          <w:szCs w:val="22"/>
        </w:rPr>
        <w:t xml:space="preserve">   </w:t>
      </w:r>
      <w:r w:rsidR="006A50D7">
        <w:rPr>
          <w:rFonts w:ascii="Times New Roman" w:hAnsi="Times New Roman" w:cs="Times New Roman"/>
          <w:sz w:val="22"/>
          <w:szCs w:val="22"/>
        </w:rPr>
        <w:t xml:space="preserve">The </w:t>
      </w:r>
      <w:r>
        <w:rPr>
          <w:rFonts w:ascii="Times New Roman" w:hAnsi="Times New Roman" w:cs="Times New Roman"/>
          <w:sz w:val="22"/>
          <w:szCs w:val="22"/>
        </w:rPr>
        <w:t xml:space="preserve">Grange recognizes the tremendous cost to taxpayers from expanded long-term care costs to Pennsylvania taxpayers and urges promotion of Qualified Long-Term Care </w:t>
      </w:r>
      <w:r w:rsidR="006B1389">
        <w:rPr>
          <w:rFonts w:ascii="Times New Roman" w:hAnsi="Times New Roman" w:cs="Times New Roman"/>
          <w:sz w:val="22"/>
          <w:szCs w:val="22"/>
        </w:rPr>
        <w:t>Partnership i</w:t>
      </w:r>
      <w:r>
        <w:rPr>
          <w:rFonts w:ascii="Times New Roman" w:hAnsi="Times New Roman" w:cs="Times New Roman"/>
          <w:sz w:val="22"/>
          <w:szCs w:val="22"/>
        </w:rPr>
        <w:t>nsurance</w:t>
      </w:r>
      <w:r w:rsidR="006B1389">
        <w:rPr>
          <w:rFonts w:ascii="Times New Roman" w:hAnsi="Times New Roman" w:cs="Times New Roman"/>
          <w:sz w:val="22"/>
          <w:szCs w:val="22"/>
        </w:rPr>
        <w:t xml:space="preserve"> policies as an alternative to Medicaid as well as legislative consideration of legislation to increase incentives for people to purchase private sector insurance. (2016)</w:t>
      </w:r>
    </w:p>
    <w:p w:rsidR="006B1389" w:rsidRDefault="006B1389" w:rsidP="00FD65F6">
      <w:pPr>
        <w:jc w:val="both"/>
        <w:rPr>
          <w:rFonts w:ascii="Times New Roman" w:hAnsi="Times New Roman" w:cs="Times New Roman"/>
          <w:sz w:val="22"/>
          <w:szCs w:val="22"/>
        </w:rPr>
      </w:pPr>
      <w:r>
        <w:rPr>
          <w:rFonts w:ascii="Times New Roman" w:hAnsi="Times New Roman" w:cs="Times New Roman"/>
          <w:sz w:val="22"/>
          <w:szCs w:val="22"/>
        </w:rPr>
        <w:t xml:space="preserve">   The Grange commends the newly formed PA Long-Term Council inclusion of financial strategies to afford long-term care as part of its mission. (2016)</w:t>
      </w:r>
    </w:p>
    <w:p w:rsidR="00AB72F9" w:rsidRPr="00357149" w:rsidRDefault="00AB72F9" w:rsidP="00FD65F6">
      <w:pPr>
        <w:jc w:val="both"/>
        <w:rPr>
          <w:rFonts w:ascii="Times New Roman" w:hAnsi="Times New Roman" w:cs="Times New Roman"/>
          <w:sz w:val="22"/>
          <w:szCs w:val="22"/>
        </w:rPr>
      </w:pPr>
    </w:p>
    <w:p w:rsidR="00FD65F6" w:rsidRDefault="00FD65F6" w:rsidP="00FD65F6">
      <w:pPr>
        <w:tabs>
          <w:tab w:val="center" w:pos="4680"/>
        </w:tabs>
        <w:suppressAutoHyphens/>
        <w:spacing w:line="240" w:lineRule="atLeast"/>
        <w:jc w:val="center"/>
        <w:rPr>
          <w:rFonts w:ascii="Times New Roman" w:hAnsi="Times New Roman" w:cs="Times New Roman"/>
          <w:spacing w:val="-2"/>
          <w:sz w:val="22"/>
          <w:szCs w:val="22"/>
        </w:rPr>
      </w:pPr>
      <w:r>
        <w:rPr>
          <w:rFonts w:ascii="Times New Roman" w:hAnsi="Times New Roman" w:cs="Times New Roman"/>
          <w:b/>
          <w:spacing w:val="-2"/>
          <w:sz w:val="22"/>
          <w:szCs w:val="22"/>
        </w:rPr>
        <w:t>Prescription Drugs</w:t>
      </w:r>
    </w:p>
    <w:p w:rsidR="00FD65F6" w:rsidRDefault="00FD65F6" w:rsidP="00FD65F6">
      <w:pPr>
        <w:tabs>
          <w:tab w:val="center" w:pos="468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The Grange will work with the State Insurance Commission to help control the high costs of prescribed medications, including psychiatric medications.  (2010)</w:t>
      </w:r>
    </w:p>
    <w:p w:rsidR="00AA7B98" w:rsidRDefault="00AA7B98" w:rsidP="00AA7B98">
      <w:pPr>
        <w:tabs>
          <w:tab w:val="center" w:pos="4680"/>
        </w:tabs>
        <w:suppressAutoHyphens/>
        <w:spacing w:line="240" w:lineRule="atLeast"/>
        <w:jc w:val="center"/>
        <w:rPr>
          <w:rFonts w:ascii="Times New Roman" w:hAnsi="Times New Roman" w:cs="Times New Roman"/>
          <w:b/>
          <w:spacing w:val="-2"/>
          <w:sz w:val="22"/>
          <w:szCs w:val="22"/>
        </w:rPr>
      </w:pPr>
    </w:p>
    <w:p w:rsidR="00FD65F6" w:rsidRPr="00AA7B98" w:rsidRDefault="00AA7B98" w:rsidP="00AA7B98">
      <w:pPr>
        <w:tabs>
          <w:tab w:val="center" w:pos="4680"/>
        </w:tabs>
        <w:suppressAutoHyphens/>
        <w:spacing w:line="240" w:lineRule="atLeast"/>
        <w:jc w:val="center"/>
        <w:rPr>
          <w:rFonts w:ascii="Times New Roman" w:hAnsi="Times New Roman" w:cs="Times New Roman"/>
          <w:b/>
          <w:spacing w:val="-2"/>
          <w:sz w:val="22"/>
          <w:szCs w:val="22"/>
        </w:rPr>
      </w:pPr>
      <w:r w:rsidRPr="00AA7B98">
        <w:rPr>
          <w:rFonts w:ascii="Times New Roman" w:hAnsi="Times New Roman" w:cs="Times New Roman"/>
          <w:b/>
          <w:spacing w:val="-2"/>
          <w:sz w:val="22"/>
          <w:szCs w:val="22"/>
        </w:rPr>
        <w:t>Opioid and Heroin Crisis</w:t>
      </w:r>
    </w:p>
    <w:p w:rsidR="00AA7B98" w:rsidRDefault="00AA7B98" w:rsidP="00FD65F6">
      <w:pPr>
        <w:tabs>
          <w:tab w:val="center" w:pos="468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The Grange supports actions that confront the opioid and heroin crisis. (2016)</w:t>
      </w:r>
    </w:p>
    <w:p w:rsidR="00FD65F6" w:rsidRPr="005D633B" w:rsidRDefault="00FD65F6" w:rsidP="00FD65F6">
      <w:pPr>
        <w:jc w:val="both"/>
        <w:rPr>
          <w:rFonts w:ascii="Times New Roman" w:hAnsi="Times New Roman" w:cs="Times New Roman"/>
          <w:sz w:val="22"/>
          <w:szCs w:val="22"/>
        </w:rPr>
      </w:pPr>
    </w:p>
    <w:p w:rsidR="00FD65F6" w:rsidRDefault="00FD65F6" w:rsidP="00FD65F6">
      <w:pPr>
        <w:tabs>
          <w:tab w:val="center" w:pos="4680"/>
        </w:tabs>
        <w:suppressAutoHyphens/>
        <w:spacing w:line="240" w:lineRule="atLeast"/>
        <w:jc w:val="center"/>
        <w:rPr>
          <w:rFonts w:ascii="Times New Roman" w:hAnsi="Times New Roman" w:cs="Times New Roman"/>
          <w:b/>
          <w:sz w:val="22"/>
          <w:szCs w:val="22"/>
        </w:rPr>
      </w:pPr>
      <w:r>
        <w:rPr>
          <w:rFonts w:ascii="Times New Roman" w:hAnsi="Times New Roman" w:cs="Times New Roman"/>
          <w:b/>
          <w:sz w:val="22"/>
          <w:szCs w:val="22"/>
        </w:rPr>
        <w:t>Public Restrooms</w:t>
      </w:r>
    </w:p>
    <w:p w:rsidR="00FD65F6" w:rsidRDefault="00FD65F6" w:rsidP="00FD65F6">
      <w:pPr>
        <w:jc w:val="both"/>
        <w:rPr>
          <w:rFonts w:ascii="Times New Roman" w:hAnsi="Times New Roman" w:cs="Times New Roman"/>
          <w:sz w:val="22"/>
          <w:szCs w:val="22"/>
        </w:rPr>
      </w:pPr>
      <w:r w:rsidRPr="005D633B">
        <w:rPr>
          <w:rFonts w:ascii="Times New Roman" w:hAnsi="Times New Roman" w:cs="Times New Roman"/>
          <w:sz w:val="22"/>
          <w:szCs w:val="22"/>
        </w:rPr>
        <w:t xml:space="preserve">   The Grange urges the Department of Labor and Industry to implement action needed to require all establishments open to the public to either provide public access restrooms or allow use of their private facilities in the event of an emergency.</w:t>
      </w:r>
      <w:r>
        <w:rPr>
          <w:rFonts w:ascii="Times New Roman" w:hAnsi="Times New Roman" w:cs="Times New Roman"/>
          <w:sz w:val="22"/>
          <w:szCs w:val="22"/>
        </w:rPr>
        <w:t xml:space="preserve"> (2005)</w:t>
      </w:r>
    </w:p>
    <w:p w:rsidR="00FD65F6" w:rsidRDefault="00FD65F6" w:rsidP="00FD65F6">
      <w:pPr>
        <w:tabs>
          <w:tab w:val="center" w:pos="4680"/>
        </w:tabs>
        <w:suppressAutoHyphens/>
        <w:spacing w:line="240" w:lineRule="atLeast"/>
        <w:rPr>
          <w:rFonts w:ascii="Times New Roman" w:hAnsi="Times New Roman" w:cs="Times New Roman"/>
          <w:bCs/>
          <w:spacing w:val="-2"/>
          <w:sz w:val="22"/>
          <w:szCs w:val="22"/>
        </w:rPr>
      </w:pPr>
      <w:r>
        <w:rPr>
          <w:rFonts w:ascii="Times New Roman" w:hAnsi="Times New Roman" w:cs="Times New Roman"/>
          <w:bCs/>
          <w:spacing w:val="-2"/>
          <w:sz w:val="22"/>
          <w:szCs w:val="22"/>
        </w:rPr>
        <w:t xml:space="preserve">   The Grange encourages establishment of unisex family restrooms in public places. (2011)</w:t>
      </w:r>
    </w:p>
    <w:p w:rsidR="00FD65F6" w:rsidRPr="005D633B" w:rsidRDefault="00FD65F6" w:rsidP="00FD65F6">
      <w:pPr>
        <w:tabs>
          <w:tab w:val="center" w:pos="4680"/>
        </w:tabs>
        <w:suppressAutoHyphens/>
        <w:spacing w:line="240" w:lineRule="atLeast"/>
        <w:rPr>
          <w:rFonts w:ascii="Times New Roman" w:hAnsi="Times New Roman" w:cs="Times New Roman"/>
          <w:spacing w:val="-2"/>
          <w:sz w:val="22"/>
          <w:szCs w:val="22"/>
        </w:rPr>
      </w:pPr>
    </w:p>
    <w:p w:rsidR="00FD65F6" w:rsidRPr="00337670" w:rsidRDefault="00FD65F6" w:rsidP="00FD65F6">
      <w:pPr>
        <w:jc w:val="center"/>
        <w:rPr>
          <w:rFonts w:ascii="Times New Roman" w:hAnsi="Times New Roman" w:cs="Times New Roman"/>
          <w:sz w:val="22"/>
          <w:szCs w:val="22"/>
        </w:rPr>
      </w:pPr>
      <w:r>
        <w:rPr>
          <w:rFonts w:ascii="Times New Roman" w:hAnsi="Times New Roman" w:cs="Times New Roman"/>
          <w:b/>
          <w:sz w:val="22"/>
          <w:szCs w:val="22"/>
        </w:rPr>
        <w:t>Reimbursement</w:t>
      </w:r>
    </w:p>
    <w:p w:rsidR="00FD65F6" w:rsidRDefault="00FD65F6" w:rsidP="00FD65F6">
      <w:pPr>
        <w:jc w:val="both"/>
      </w:pPr>
      <w:r>
        <w:rPr>
          <w:rFonts w:ascii="Times New Roman" w:hAnsi="Times New Roman" w:cs="Times New Roman"/>
          <w:sz w:val="22"/>
          <w:szCs w:val="22"/>
        </w:rPr>
        <w:t xml:space="preserve">  </w:t>
      </w:r>
      <w:r w:rsidRPr="00337670">
        <w:rPr>
          <w:rFonts w:ascii="Times New Roman" w:hAnsi="Times New Roman" w:cs="Times New Roman"/>
          <w:sz w:val="22"/>
          <w:szCs w:val="22"/>
        </w:rPr>
        <w:t>The Grange urges the Legislature to provide reimbursement for expenses incurred in making home modifications and/or assistive devices for dependent residents.</w:t>
      </w:r>
      <w:r>
        <w:rPr>
          <w:rFonts w:ascii="Times New Roman" w:hAnsi="Times New Roman" w:cs="Times New Roman"/>
          <w:sz w:val="22"/>
          <w:szCs w:val="22"/>
        </w:rPr>
        <w:t xml:space="preserve"> (2008)</w:t>
      </w:r>
    </w:p>
    <w:p w:rsidR="00FD65F6" w:rsidRPr="008C7B91" w:rsidRDefault="00FD65F6" w:rsidP="00FD65F6">
      <w:pPr>
        <w:tabs>
          <w:tab w:val="center" w:pos="540"/>
        </w:tabs>
        <w:suppressAutoHyphens/>
        <w:spacing w:line="240" w:lineRule="atLeast"/>
        <w:jc w:val="both"/>
        <w:rPr>
          <w:rFonts w:ascii="Times New Roman" w:hAnsi="Times New Roman" w:cs="Times New Roman"/>
          <w:spacing w:val="-2"/>
          <w:sz w:val="22"/>
          <w:szCs w:val="22"/>
        </w:rPr>
      </w:pPr>
    </w:p>
    <w:p w:rsidR="00FD65F6" w:rsidRDefault="00CA7E5D" w:rsidP="00CA7E5D">
      <w:pPr>
        <w:tabs>
          <w:tab w:val="center" w:pos="4680"/>
        </w:tabs>
        <w:suppressAutoHyphens/>
        <w:spacing w:line="240" w:lineRule="atLeast"/>
        <w:jc w:val="center"/>
        <w:rPr>
          <w:rFonts w:ascii="Times New Roman" w:hAnsi="Times New Roman" w:cs="Times New Roman"/>
          <w:spacing w:val="-2"/>
          <w:sz w:val="22"/>
          <w:szCs w:val="22"/>
        </w:rPr>
      </w:pPr>
      <w:r>
        <w:rPr>
          <w:rFonts w:ascii="Times New Roman" w:hAnsi="Times New Roman" w:cs="Times New Roman"/>
          <w:b/>
          <w:spacing w:val="-2"/>
          <w:sz w:val="22"/>
          <w:szCs w:val="22"/>
        </w:rPr>
        <w:t>Tattoo Parlors</w:t>
      </w:r>
    </w:p>
    <w:p w:rsidR="00CA7E5D" w:rsidRDefault="00CA7E5D" w:rsidP="00CA7E5D">
      <w:pPr>
        <w:tabs>
          <w:tab w:val="center" w:pos="468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The Grange supports that tattoo and piercing artists be required to undergo professional training pertaining to safety and cleanliness as it relates to their customers, and that tattoo and piercing parlors be regularly inspected with regard to specified cleanliness and safety procedures so as to protect the health and safety of their customers.  (2015)</w:t>
      </w:r>
    </w:p>
    <w:p w:rsidR="00AA7B98" w:rsidRDefault="00AA7B98" w:rsidP="00CA7E5D">
      <w:pPr>
        <w:tabs>
          <w:tab w:val="center" w:pos="4680"/>
        </w:tabs>
        <w:suppressAutoHyphens/>
        <w:spacing w:line="240" w:lineRule="atLeast"/>
        <w:jc w:val="both"/>
        <w:rPr>
          <w:rFonts w:ascii="Times New Roman" w:hAnsi="Times New Roman" w:cs="Times New Roman"/>
          <w:spacing w:val="-2"/>
          <w:sz w:val="22"/>
          <w:szCs w:val="22"/>
        </w:rPr>
      </w:pPr>
    </w:p>
    <w:p w:rsidR="00AA7B98" w:rsidRPr="00AA7B98" w:rsidRDefault="00AA7B98" w:rsidP="00AA7B98">
      <w:pPr>
        <w:tabs>
          <w:tab w:val="center" w:pos="4680"/>
        </w:tabs>
        <w:suppressAutoHyphens/>
        <w:spacing w:line="240" w:lineRule="atLeast"/>
        <w:jc w:val="center"/>
        <w:rPr>
          <w:rFonts w:ascii="Times New Roman" w:hAnsi="Times New Roman" w:cs="Times New Roman"/>
          <w:b/>
          <w:spacing w:val="-2"/>
          <w:sz w:val="22"/>
          <w:szCs w:val="22"/>
        </w:rPr>
      </w:pPr>
      <w:r w:rsidRPr="00AA7B98">
        <w:rPr>
          <w:rFonts w:ascii="Times New Roman" w:hAnsi="Times New Roman" w:cs="Times New Roman"/>
          <w:b/>
          <w:spacing w:val="-2"/>
          <w:sz w:val="22"/>
          <w:szCs w:val="22"/>
        </w:rPr>
        <w:t>Workers Compensation/Health Insurance</w:t>
      </w:r>
    </w:p>
    <w:p w:rsidR="00AA7B98" w:rsidRDefault="00AA7B98" w:rsidP="00CA7E5D">
      <w:pPr>
        <w:tabs>
          <w:tab w:val="center" w:pos="468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The Grange recommends to the General Assembly that a study be done as to the feasibility of developing a hybrid Workers’ Compensation/health policy. (2016)</w:t>
      </w:r>
    </w:p>
    <w:p w:rsidR="00B8498F" w:rsidRPr="00CA7E5D" w:rsidRDefault="00B8498F" w:rsidP="00CA7E5D">
      <w:pPr>
        <w:tabs>
          <w:tab w:val="center" w:pos="4680"/>
        </w:tabs>
        <w:suppressAutoHyphens/>
        <w:spacing w:line="240" w:lineRule="atLeast"/>
        <w:jc w:val="both"/>
        <w:rPr>
          <w:rFonts w:ascii="Times New Roman" w:hAnsi="Times New Roman" w:cs="Times New Roman"/>
          <w:spacing w:val="-2"/>
          <w:sz w:val="22"/>
          <w:szCs w:val="22"/>
        </w:rPr>
      </w:pPr>
    </w:p>
    <w:p w:rsidR="00FD65F6" w:rsidRPr="00103952" w:rsidRDefault="00FD65F6" w:rsidP="00FD65F6">
      <w:pPr>
        <w:tabs>
          <w:tab w:val="center" w:pos="4680"/>
        </w:tabs>
        <w:suppressAutoHyphens/>
        <w:spacing w:line="240" w:lineRule="atLeast"/>
        <w:jc w:val="center"/>
        <w:rPr>
          <w:rFonts w:ascii="Times New Roman" w:hAnsi="Times New Roman" w:cs="Times New Roman"/>
          <w:b/>
          <w:bCs/>
          <w:spacing w:val="-2"/>
          <w:sz w:val="24"/>
          <w:szCs w:val="24"/>
        </w:rPr>
      </w:pPr>
      <w:r w:rsidRPr="00103952">
        <w:rPr>
          <w:rFonts w:ascii="Times New Roman" w:hAnsi="Times New Roman" w:cs="Times New Roman"/>
          <w:b/>
          <w:bCs/>
          <w:spacing w:val="-2"/>
          <w:sz w:val="24"/>
          <w:szCs w:val="24"/>
        </w:rPr>
        <w:t>RELIGION</w:t>
      </w:r>
    </w:p>
    <w:p w:rsidR="00FD65F6" w:rsidRPr="008C7B91" w:rsidRDefault="00FD65F6" w:rsidP="00FD65F6">
      <w:pPr>
        <w:tabs>
          <w:tab w:val="left" w:pos="0"/>
        </w:tabs>
        <w:suppressAutoHyphens/>
        <w:spacing w:line="240" w:lineRule="atLeast"/>
        <w:jc w:val="both"/>
        <w:rPr>
          <w:rFonts w:ascii="Times New Roman" w:hAnsi="Times New Roman" w:cs="Times New Roman"/>
          <w:b/>
          <w:bCs/>
          <w:spacing w:val="-2"/>
          <w:sz w:val="22"/>
          <w:szCs w:val="22"/>
        </w:rPr>
      </w:pPr>
    </w:p>
    <w:p w:rsidR="00FD65F6" w:rsidRPr="008C7B91" w:rsidRDefault="00FD65F6" w:rsidP="00FD65F6">
      <w:pPr>
        <w:tabs>
          <w:tab w:val="left" w:pos="0"/>
        </w:tabs>
        <w:suppressAutoHyphens/>
        <w:spacing w:line="240" w:lineRule="atLeast"/>
        <w:jc w:val="center"/>
        <w:rPr>
          <w:rFonts w:ascii="Times New Roman" w:hAnsi="Times New Roman" w:cs="Times New Roman"/>
          <w:spacing w:val="-2"/>
          <w:sz w:val="22"/>
          <w:szCs w:val="22"/>
        </w:rPr>
      </w:pPr>
      <w:r w:rsidRPr="008C7B91">
        <w:rPr>
          <w:rFonts w:ascii="Times New Roman" w:hAnsi="Times New Roman" w:cs="Times New Roman"/>
          <w:b/>
          <w:bCs/>
          <w:spacing w:val="-2"/>
          <w:sz w:val="22"/>
          <w:szCs w:val="22"/>
        </w:rPr>
        <w:t>Prayer Rulings</w:t>
      </w:r>
    </w:p>
    <w:p w:rsidR="00FD65F6" w:rsidRDefault="00FD65F6" w:rsidP="00FD65F6">
      <w:pPr>
        <w:tabs>
          <w:tab w:val="left" w:pos="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8C7B91">
        <w:rPr>
          <w:rFonts w:ascii="Times New Roman" w:hAnsi="Times New Roman" w:cs="Times New Roman"/>
          <w:spacing w:val="-2"/>
          <w:sz w:val="22"/>
          <w:szCs w:val="22"/>
        </w:rPr>
        <w:t>The Grange believes that local decisions concerning religious prayer should be decided by referendum of the voters in that jurisdiction.  (2007)</w:t>
      </w:r>
    </w:p>
    <w:p w:rsidR="00FD65F6" w:rsidRPr="008C7B91" w:rsidRDefault="00FD65F6" w:rsidP="00FD65F6">
      <w:pPr>
        <w:tabs>
          <w:tab w:val="center" w:pos="4680"/>
        </w:tabs>
        <w:suppressAutoHyphens/>
        <w:spacing w:line="240" w:lineRule="atLeast"/>
        <w:jc w:val="center"/>
        <w:rPr>
          <w:rFonts w:ascii="Times New Roman" w:hAnsi="Times New Roman" w:cs="Times New Roman"/>
          <w:b/>
          <w:bCs/>
          <w:spacing w:val="-2"/>
          <w:sz w:val="22"/>
          <w:szCs w:val="22"/>
        </w:rPr>
      </w:pPr>
      <w:r w:rsidRPr="008C7B91">
        <w:rPr>
          <w:rFonts w:ascii="Times New Roman" w:hAnsi="Times New Roman" w:cs="Times New Roman"/>
          <w:b/>
          <w:bCs/>
          <w:spacing w:val="-2"/>
          <w:sz w:val="22"/>
          <w:szCs w:val="22"/>
        </w:rPr>
        <w:t>Religious Choice</w:t>
      </w:r>
    </w:p>
    <w:p w:rsidR="00FD65F6" w:rsidRDefault="00FD65F6" w:rsidP="00FD65F6">
      <w:pPr>
        <w:tabs>
          <w:tab w:val="left" w:pos="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8C7B91">
        <w:rPr>
          <w:rFonts w:ascii="Times New Roman" w:hAnsi="Times New Roman" w:cs="Times New Roman"/>
          <w:spacing w:val="-2"/>
          <w:sz w:val="22"/>
          <w:szCs w:val="22"/>
        </w:rPr>
        <w:t>We believe that local decisions concerning religious symbols should be made by referendum of the voters in that jurisdiction.  (2007)</w:t>
      </w:r>
    </w:p>
    <w:p w:rsidR="00FD65F6" w:rsidRDefault="00FD65F6" w:rsidP="00FD65F6">
      <w:pPr>
        <w:tabs>
          <w:tab w:val="left" w:pos="0"/>
        </w:tabs>
        <w:suppressAutoHyphens/>
        <w:spacing w:line="240" w:lineRule="atLeast"/>
        <w:jc w:val="both"/>
        <w:rPr>
          <w:rFonts w:ascii="Times New Roman" w:hAnsi="Times New Roman" w:cs="Times New Roman"/>
          <w:spacing w:val="-2"/>
          <w:sz w:val="22"/>
          <w:szCs w:val="22"/>
        </w:rPr>
      </w:pPr>
    </w:p>
    <w:p w:rsidR="00FD65F6" w:rsidRPr="009903A1" w:rsidRDefault="00FD65F6" w:rsidP="00FD65F6">
      <w:pPr>
        <w:jc w:val="center"/>
        <w:rPr>
          <w:rFonts w:ascii="Times New Roman" w:hAnsi="Times New Roman" w:cs="Times New Roman"/>
          <w:b/>
          <w:sz w:val="22"/>
          <w:szCs w:val="22"/>
        </w:rPr>
      </w:pPr>
      <w:r w:rsidRPr="009903A1">
        <w:rPr>
          <w:rFonts w:ascii="Times New Roman" w:hAnsi="Times New Roman" w:cs="Times New Roman"/>
          <w:b/>
          <w:sz w:val="22"/>
          <w:szCs w:val="22"/>
        </w:rPr>
        <w:t>Religious Freedom &amp; Building Codes</w:t>
      </w:r>
    </w:p>
    <w:p w:rsidR="00FD65F6" w:rsidRDefault="00FD65F6" w:rsidP="00FD65F6">
      <w:pPr>
        <w:jc w:val="both"/>
        <w:rPr>
          <w:rFonts w:ascii="Times New Roman" w:hAnsi="Times New Roman" w:cs="Times New Roman"/>
          <w:sz w:val="22"/>
          <w:szCs w:val="22"/>
        </w:rPr>
      </w:pPr>
      <w:r>
        <w:rPr>
          <w:rFonts w:ascii="Times New Roman" w:hAnsi="Times New Roman" w:cs="Times New Roman"/>
          <w:sz w:val="22"/>
          <w:szCs w:val="22"/>
        </w:rPr>
        <w:t xml:space="preserve">   </w:t>
      </w:r>
      <w:r w:rsidRPr="009903A1">
        <w:rPr>
          <w:rFonts w:ascii="Times New Roman" w:hAnsi="Times New Roman" w:cs="Times New Roman"/>
          <w:sz w:val="22"/>
          <w:szCs w:val="22"/>
        </w:rPr>
        <w:t>The Grange supports legislation that enforces the adherence to building codes for building, relocating or renovating a structure and the procurement of proper permits, with no exceptions made for altering such codes due to religious beliefs.  The Grange supports municipalities in the enforcement of these codes and urges all parties to work together to develop processes and regulations that are acceptable to both.</w:t>
      </w:r>
      <w:r>
        <w:rPr>
          <w:rFonts w:ascii="Times New Roman" w:hAnsi="Times New Roman" w:cs="Times New Roman"/>
          <w:sz w:val="22"/>
          <w:szCs w:val="22"/>
        </w:rPr>
        <w:t xml:space="preserve"> (2009)</w:t>
      </w:r>
    </w:p>
    <w:p w:rsidR="000C7511" w:rsidRPr="00103952" w:rsidRDefault="000C7511" w:rsidP="00983158">
      <w:pPr>
        <w:tabs>
          <w:tab w:val="center" w:pos="4680"/>
        </w:tabs>
        <w:suppressAutoHyphens/>
        <w:spacing w:line="240" w:lineRule="atLeast"/>
        <w:jc w:val="center"/>
        <w:rPr>
          <w:rFonts w:ascii="Times New Roman" w:hAnsi="Times New Roman" w:cs="Times New Roman"/>
          <w:b/>
          <w:bCs/>
          <w:spacing w:val="-2"/>
          <w:sz w:val="24"/>
          <w:szCs w:val="24"/>
        </w:rPr>
      </w:pPr>
      <w:r w:rsidRPr="00103952">
        <w:rPr>
          <w:rFonts w:ascii="Times New Roman" w:hAnsi="Times New Roman" w:cs="Times New Roman"/>
          <w:b/>
          <w:bCs/>
          <w:spacing w:val="-2"/>
          <w:sz w:val="24"/>
          <w:szCs w:val="24"/>
        </w:rPr>
        <w:t>GAMBLING</w:t>
      </w:r>
    </w:p>
    <w:p w:rsidR="000C7511" w:rsidRPr="008C7B91" w:rsidRDefault="000C7511">
      <w:pPr>
        <w:tabs>
          <w:tab w:val="left" w:pos="0"/>
        </w:tabs>
        <w:suppressAutoHyphens/>
        <w:spacing w:line="240" w:lineRule="atLeast"/>
        <w:jc w:val="both"/>
        <w:rPr>
          <w:rFonts w:ascii="Times New Roman" w:hAnsi="Times New Roman" w:cs="Times New Roman"/>
          <w:b/>
          <w:bCs/>
          <w:spacing w:val="-2"/>
          <w:sz w:val="22"/>
          <w:szCs w:val="22"/>
        </w:rPr>
      </w:pPr>
    </w:p>
    <w:p w:rsidR="000C7511" w:rsidRPr="008C7B91" w:rsidRDefault="000C7511" w:rsidP="00983158">
      <w:pPr>
        <w:tabs>
          <w:tab w:val="center" w:pos="4680"/>
        </w:tabs>
        <w:suppressAutoHyphens/>
        <w:spacing w:line="240" w:lineRule="atLeast"/>
        <w:jc w:val="center"/>
        <w:rPr>
          <w:rFonts w:ascii="Times New Roman" w:hAnsi="Times New Roman" w:cs="Times New Roman"/>
          <w:b/>
          <w:bCs/>
          <w:spacing w:val="-2"/>
          <w:sz w:val="22"/>
          <w:szCs w:val="22"/>
        </w:rPr>
      </w:pPr>
      <w:r w:rsidRPr="008C7B91">
        <w:rPr>
          <w:rFonts w:ascii="Times New Roman" w:hAnsi="Times New Roman" w:cs="Times New Roman"/>
          <w:b/>
          <w:bCs/>
          <w:spacing w:val="-2"/>
          <w:sz w:val="22"/>
          <w:szCs w:val="22"/>
        </w:rPr>
        <w:t>General Policy</w:t>
      </w:r>
    </w:p>
    <w:p w:rsidR="00603605" w:rsidRPr="008C7B91" w:rsidRDefault="00536B39">
      <w:pPr>
        <w:pStyle w:val="BodyText"/>
        <w:tabs>
          <w:tab w:val="clear" w:pos="-720"/>
        </w:tabs>
        <w:suppressAutoHyphens w:val="0"/>
        <w:spacing w:line="240" w:lineRule="auto"/>
        <w:rPr>
          <w:rFonts w:ascii="Times New Roman" w:hAnsi="Times New Roman" w:cs="Times New Roman"/>
          <w:spacing w:val="0"/>
          <w:sz w:val="22"/>
          <w:szCs w:val="22"/>
        </w:rPr>
      </w:pPr>
      <w:r w:rsidRPr="008C7B91">
        <w:rPr>
          <w:rFonts w:ascii="Times New Roman" w:hAnsi="Times New Roman" w:cs="Times New Roman"/>
          <w:spacing w:val="0"/>
          <w:sz w:val="22"/>
          <w:szCs w:val="22"/>
        </w:rPr>
        <w:t xml:space="preserve">   </w:t>
      </w:r>
      <w:r w:rsidR="000C7511" w:rsidRPr="008C7B91">
        <w:rPr>
          <w:rFonts w:ascii="Times New Roman" w:hAnsi="Times New Roman" w:cs="Times New Roman"/>
          <w:spacing w:val="0"/>
          <w:sz w:val="22"/>
          <w:szCs w:val="22"/>
        </w:rPr>
        <w:t xml:space="preserve">We support the legalization of slot and video machines for use at the existing horse race tracks, but not at off-track facilities.  We strongly believe that strict accounting and maintenance of machines be established.  Those slot and video machines at the track should be regulated through the Lottery Division of the PA Department of Revenue.  The existing lottery contract should be utilized and expanded to provide computer equipment and oversight.  The profit for the track should be no higher than the percent allowed by other states.  We also recommend that a compulsive gamblers program be established.  </w:t>
      </w:r>
    </w:p>
    <w:p w:rsidR="00536B39" w:rsidRDefault="00536B39">
      <w:pPr>
        <w:pStyle w:val="BodyText"/>
        <w:tabs>
          <w:tab w:val="clear" w:pos="-720"/>
        </w:tabs>
        <w:suppressAutoHyphens w:val="0"/>
        <w:spacing w:line="240" w:lineRule="auto"/>
        <w:rPr>
          <w:rFonts w:ascii="Times New Roman" w:hAnsi="Times New Roman" w:cs="Times New Roman"/>
          <w:spacing w:val="0"/>
          <w:sz w:val="22"/>
          <w:szCs w:val="22"/>
        </w:rPr>
      </w:pPr>
      <w:r w:rsidRPr="008C7B91">
        <w:rPr>
          <w:rFonts w:ascii="Times New Roman" w:hAnsi="Times New Roman" w:cs="Times New Roman"/>
          <w:spacing w:val="0"/>
          <w:sz w:val="22"/>
          <w:szCs w:val="22"/>
        </w:rPr>
        <w:t xml:space="preserve">   We believe that all gaming revenue used for school district expenditures be distributed to the school districts on a per child basis.  (2005)</w:t>
      </w:r>
    </w:p>
    <w:p w:rsidR="00311F5D" w:rsidRDefault="00311F5D">
      <w:pPr>
        <w:pStyle w:val="BodyText"/>
        <w:tabs>
          <w:tab w:val="clear" w:pos="-720"/>
        </w:tabs>
        <w:suppressAutoHyphens w:val="0"/>
        <w:spacing w:line="240" w:lineRule="auto"/>
        <w:rPr>
          <w:rFonts w:ascii="Times New Roman" w:hAnsi="Times New Roman" w:cs="Times New Roman"/>
          <w:spacing w:val="0"/>
          <w:sz w:val="22"/>
          <w:szCs w:val="22"/>
        </w:rPr>
      </w:pPr>
    </w:p>
    <w:p w:rsidR="00B8498F" w:rsidRDefault="00B8498F">
      <w:pPr>
        <w:pStyle w:val="BodyText"/>
        <w:tabs>
          <w:tab w:val="clear" w:pos="-720"/>
        </w:tabs>
        <w:suppressAutoHyphens w:val="0"/>
        <w:spacing w:line="240" w:lineRule="auto"/>
        <w:rPr>
          <w:rFonts w:ascii="Times New Roman" w:hAnsi="Times New Roman" w:cs="Times New Roman"/>
          <w:spacing w:val="0"/>
          <w:sz w:val="22"/>
          <w:szCs w:val="22"/>
        </w:rPr>
      </w:pPr>
    </w:p>
    <w:p w:rsidR="00B8498F" w:rsidRDefault="00B8498F">
      <w:pPr>
        <w:pStyle w:val="BodyText"/>
        <w:tabs>
          <w:tab w:val="clear" w:pos="-720"/>
        </w:tabs>
        <w:suppressAutoHyphens w:val="0"/>
        <w:spacing w:line="240" w:lineRule="auto"/>
        <w:rPr>
          <w:rFonts w:ascii="Times New Roman" w:hAnsi="Times New Roman" w:cs="Times New Roman"/>
          <w:spacing w:val="0"/>
          <w:sz w:val="22"/>
          <w:szCs w:val="22"/>
        </w:rPr>
      </w:pPr>
    </w:p>
    <w:p w:rsidR="000C7511" w:rsidRPr="00103952" w:rsidRDefault="000C7511" w:rsidP="00983158">
      <w:pPr>
        <w:tabs>
          <w:tab w:val="center" w:pos="4680"/>
        </w:tabs>
        <w:suppressAutoHyphens/>
        <w:spacing w:line="240" w:lineRule="atLeast"/>
        <w:jc w:val="center"/>
        <w:rPr>
          <w:rFonts w:ascii="Times New Roman" w:hAnsi="Times New Roman" w:cs="Times New Roman"/>
          <w:b/>
          <w:bCs/>
          <w:spacing w:val="-2"/>
          <w:sz w:val="24"/>
          <w:szCs w:val="24"/>
        </w:rPr>
      </w:pPr>
      <w:r w:rsidRPr="00103952">
        <w:rPr>
          <w:rFonts w:ascii="Times New Roman" w:hAnsi="Times New Roman" w:cs="Times New Roman"/>
          <w:b/>
          <w:bCs/>
          <w:spacing w:val="-2"/>
          <w:sz w:val="24"/>
          <w:szCs w:val="24"/>
        </w:rPr>
        <w:t>GOVERNMENT</w:t>
      </w:r>
      <w:r w:rsidR="00983158">
        <w:rPr>
          <w:rFonts w:ascii="Times New Roman" w:hAnsi="Times New Roman" w:cs="Times New Roman"/>
          <w:b/>
          <w:bCs/>
          <w:spacing w:val="-2"/>
          <w:sz w:val="24"/>
          <w:szCs w:val="24"/>
        </w:rPr>
        <w:t xml:space="preserve"> </w:t>
      </w:r>
      <w:r w:rsidRPr="00103952">
        <w:rPr>
          <w:rFonts w:ascii="Times New Roman" w:hAnsi="Times New Roman" w:cs="Times New Roman"/>
          <w:b/>
          <w:bCs/>
          <w:spacing w:val="-2"/>
          <w:sz w:val="24"/>
          <w:szCs w:val="24"/>
        </w:rPr>
        <w:t>ASSISTANCE</w:t>
      </w:r>
      <w:r w:rsidR="00103952" w:rsidRPr="00103952">
        <w:rPr>
          <w:rFonts w:ascii="Times New Roman" w:hAnsi="Times New Roman" w:cs="Times New Roman"/>
          <w:b/>
          <w:bCs/>
          <w:spacing w:val="-2"/>
          <w:sz w:val="24"/>
          <w:szCs w:val="24"/>
        </w:rPr>
        <w:t xml:space="preserve"> </w:t>
      </w:r>
      <w:r w:rsidRPr="00103952">
        <w:rPr>
          <w:rFonts w:ascii="Times New Roman" w:hAnsi="Times New Roman" w:cs="Times New Roman"/>
          <w:b/>
          <w:bCs/>
          <w:spacing w:val="-2"/>
          <w:sz w:val="24"/>
          <w:szCs w:val="24"/>
        </w:rPr>
        <w:t>PROGRAMS</w:t>
      </w:r>
    </w:p>
    <w:p w:rsidR="000C7511" w:rsidRDefault="000C7511">
      <w:pPr>
        <w:tabs>
          <w:tab w:val="left" w:pos="0"/>
        </w:tabs>
        <w:suppressAutoHyphens/>
        <w:spacing w:line="240" w:lineRule="atLeast"/>
        <w:jc w:val="both"/>
        <w:rPr>
          <w:rFonts w:ascii="Times New Roman" w:hAnsi="Times New Roman" w:cs="Times New Roman"/>
          <w:b/>
          <w:bCs/>
          <w:spacing w:val="-2"/>
          <w:sz w:val="22"/>
          <w:szCs w:val="22"/>
        </w:rPr>
      </w:pPr>
    </w:p>
    <w:p w:rsidR="0057421C" w:rsidRDefault="0057421C" w:rsidP="0057421C">
      <w:pPr>
        <w:tabs>
          <w:tab w:val="left" w:pos="0"/>
        </w:tabs>
        <w:suppressAutoHyphens/>
        <w:spacing w:line="240" w:lineRule="atLeast"/>
        <w:jc w:val="center"/>
        <w:rPr>
          <w:rFonts w:ascii="Times New Roman" w:hAnsi="Times New Roman" w:cs="Times New Roman"/>
          <w:bCs/>
          <w:spacing w:val="-2"/>
          <w:sz w:val="22"/>
          <w:szCs w:val="22"/>
        </w:rPr>
      </w:pPr>
      <w:r>
        <w:rPr>
          <w:rFonts w:ascii="Times New Roman" w:hAnsi="Times New Roman" w:cs="Times New Roman"/>
          <w:b/>
          <w:bCs/>
          <w:spacing w:val="-2"/>
          <w:sz w:val="22"/>
          <w:szCs w:val="22"/>
        </w:rPr>
        <w:t>Accessible Appliances</w:t>
      </w:r>
    </w:p>
    <w:p w:rsidR="0057421C" w:rsidRPr="0057421C" w:rsidRDefault="0057421C" w:rsidP="0057421C">
      <w:pPr>
        <w:jc w:val="both"/>
        <w:rPr>
          <w:rFonts w:ascii="Times New Roman" w:hAnsi="Times New Roman" w:cs="Times New Roman"/>
          <w:sz w:val="22"/>
          <w:szCs w:val="22"/>
        </w:rPr>
      </w:pPr>
      <w:r w:rsidRPr="0057421C">
        <w:rPr>
          <w:rFonts w:ascii="Times New Roman" w:hAnsi="Times New Roman" w:cs="Times New Roman"/>
          <w:bCs/>
          <w:spacing w:val="-2"/>
          <w:sz w:val="22"/>
          <w:szCs w:val="22"/>
        </w:rPr>
        <w:t xml:space="preserve">    </w:t>
      </w:r>
      <w:r w:rsidRPr="0057421C">
        <w:rPr>
          <w:rFonts w:ascii="Times New Roman" w:hAnsi="Times New Roman" w:cs="Times New Roman"/>
          <w:sz w:val="22"/>
          <w:szCs w:val="22"/>
        </w:rPr>
        <w:t>The Grange urges the U.S. Department of Commerce to work with the National Federation of the Blind and representatives of the home appliance and consumer electronics industries to encourage the manufacture of appliances and consumer electronic products with optional audio or mechanical controls.  If voluntary efforts to achieve this goal are not met, the Grange will seek federal legislation mandating the manufacture of appliances and consumer electronic products with optional audio or mechanical controls.</w:t>
      </w:r>
      <w:r>
        <w:rPr>
          <w:rFonts w:ascii="Times New Roman" w:hAnsi="Times New Roman" w:cs="Times New Roman"/>
          <w:sz w:val="22"/>
          <w:szCs w:val="22"/>
        </w:rPr>
        <w:t xml:space="preserve"> (2010)</w:t>
      </w:r>
    </w:p>
    <w:p w:rsidR="0057421C" w:rsidRPr="0057421C" w:rsidRDefault="0057421C" w:rsidP="0057421C">
      <w:pPr>
        <w:tabs>
          <w:tab w:val="left" w:pos="0"/>
        </w:tabs>
        <w:suppressAutoHyphens/>
        <w:spacing w:line="240" w:lineRule="atLeast"/>
        <w:jc w:val="both"/>
        <w:rPr>
          <w:rFonts w:ascii="Times New Roman" w:hAnsi="Times New Roman" w:cs="Times New Roman"/>
          <w:bCs/>
          <w:spacing w:val="-2"/>
          <w:sz w:val="22"/>
          <w:szCs w:val="22"/>
        </w:rPr>
      </w:pPr>
    </w:p>
    <w:p w:rsidR="00D251CF" w:rsidRDefault="00D251CF" w:rsidP="00B8498F">
      <w:pPr>
        <w:tabs>
          <w:tab w:val="left" w:pos="0"/>
        </w:tabs>
        <w:suppressAutoHyphens/>
        <w:spacing w:line="240" w:lineRule="atLeast"/>
        <w:jc w:val="center"/>
        <w:rPr>
          <w:rFonts w:ascii="Times New Roman" w:hAnsi="Times New Roman" w:cs="Times New Roman"/>
          <w:b/>
          <w:spacing w:val="-2"/>
          <w:sz w:val="22"/>
          <w:szCs w:val="22"/>
        </w:rPr>
      </w:pPr>
    </w:p>
    <w:p w:rsidR="00B8498F" w:rsidRPr="00B8498F" w:rsidRDefault="00B8498F" w:rsidP="00B8498F">
      <w:pPr>
        <w:tabs>
          <w:tab w:val="left" w:pos="0"/>
        </w:tabs>
        <w:suppressAutoHyphens/>
        <w:spacing w:line="240" w:lineRule="atLeast"/>
        <w:jc w:val="center"/>
        <w:rPr>
          <w:rFonts w:ascii="Times New Roman" w:hAnsi="Times New Roman" w:cs="Times New Roman"/>
          <w:b/>
          <w:spacing w:val="-2"/>
          <w:sz w:val="22"/>
          <w:szCs w:val="22"/>
        </w:rPr>
      </w:pPr>
      <w:r>
        <w:rPr>
          <w:rFonts w:ascii="Times New Roman" w:hAnsi="Times New Roman" w:cs="Times New Roman"/>
          <w:b/>
          <w:spacing w:val="-2"/>
          <w:sz w:val="22"/>
          <w:szCs w:val="22"/>
        </w:rPr>
        <w:t>Requirements for Public Assistance</w:t>
      </w:r>
    </w:p>
    <w:p w:rsidR="00437F0C" w:rsidRDefault="0058076A" w:rsidP="00983158">
      <w:pPr>
        <w:tabs>
          <w:tab w:val="left" w:pos="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00437F0C" w:rsidRPr="008C7B91">
        <w:rPr>
          <w:rFonts w:ascii="Times New Roman" w:hAnsi="Times New Roman" w:cs="Times New Roman"/>
          <w:spacing w:val="-2"/>
          <w:sz w:val="22"/>
          <w:szCs w:val="22"/>
        </w:rPr>
        <w:t>The Grange supports a requirement that all welfare recipients be U.S. citizens.  (2007)</w:t>
      </w:r>
    </w:p>
    <w:p w:rsidR="003978FC" w:rsidRDefault="003978FC" w:rsidP="003978FC">
      <w:pPr>
        <w:tabs>
          <w:tab w:val="left" w:pos="0"/>
        </w:tabs>
        <w:suppressAutoHyphens/>
        <w:spacing w:line="240" w:lineRule="atLeast"/>
        <w:jc w:val="both"/>
        <w:rPr>
          <w:rFonts w:ascii="Times New Roman" w:hAnsi="Times New Roman" w:cs="Times New Roman"/>
          <w:sz w:val="22"/>
          <w:szCs w:val="22"/>
        </w:rPr>
      </w:pPr>
      <w:r>
        <w:rPr>
          <w:rFonts w:ascii="Times New Roman" w:hAnsi="Times New Roman" w:cs="Times New Roman"/>
          <w:sz w:val="22"/>
          <w:szCs w:val="22"/>
        </w:rPr>
        <w:t xml:space="preserve">   The Grange supports</w:t>
      </w:r>
      <w:r w:rsidRPr="003978FC">
        <w:rPr>
          <w:rFonts w:ascii="Times New Roman" w:hAnsi="Times New Roman" w:cs="Times New Roman"/>
          <w:sz w:val="22"/>
          <w:szCs w:val="22"/>
        </w:rPr>
        <w:t xml:space="preserve"> laws that would require a drug screening before an applicant is approved for assistance through the Department of </w:t>
      </w:r>
      <w:r w:rsidR="00B21BA3">
        <w:rPr>
          <w:rFonts w:ascii="Times New Roman" w:hAnsi="Times New Roman" w:cs="Times New Roman"/>
          <w:sz w:val="22"/>
          <w:szCs w:val="22"/>
        </w:rPr>
        <w:t xml:space="preserve">Human Services </w:t>
      </w:r>
      <w:r w:rsidRPr="003978FC">
        <w:rPr>
          <w:rFonts w:ascii="Times New Roman" w:hAnsi="Times New Roman" w:cs="Times New Roman"/>
          <w:sz w:val="22"/>
          <w:szCs w:val="22"/>
        </w:rPr>
        <w:t xml:space="preserve">and </w:t>
      </w:r>
      <w:r>
        <w:rPr>
          <w:rFonts w:ascii="Times New Roman" w:hAnsi="Times New Roman" w:cs="Times New Roman"/>
          <w:sz w:val="22"/>
          <w:szCs w:val="22"/>
        </w:rPr>
        <w:t xml:space="preserve">that </w:t>
      </w:r>
      <w:r w:rsidRPr="003978FC">
        <w:rPr>
          <w:rFonts w:ascii="Times New Roman" w:hAnsi="Times New Roman" w:cs="Times New Roman"/>
          <w:sz w:val="22"/>
          <w:szCs w:val="22"/>
        </w:rPr>
        <w:t>random drug screening be performed as a condition of continuing to receive such benefits.</w:t>
      </w:r>
      <w:r>
        <w:rPr>
          <w:rFonts w:ascii="Times New Roman" w:hAnsi="Times New Roman" w:cs="Times New Roman"/>
          <w:sz w:val="22"/>
          <w:szCs w:val="22"/>
        </w:rPr>
        <w:t xml:space="preserve"> (2011)</w:t>
      </w:r>
    </w:p>
    <w:p w:rsidR="003978FC" w:rsidRDefault="003978FC" w:rsidP="003978FC">
      <w:pPr>
        <w:tabs>
          <w:tab w:val="left" w:pos="0"/>
        </w:tabs>
        <w:suppressAutoHyphens/>
        <w:spacing w:line="240" w:lineRule="atLeast"/>
        <w:jc w:val="both"/>
        <w:rPr>
          <w:rFonts w:ascii="Times New Roman" w:hAnsi="Times New Roman" w:cs="Times New Roman"/>
          <w:spacing w:val="-2"/>
          <w:sz w:val="18"/>
          <w:szCs w:val="18"/>
        </w:rPr>
      </w:pPr>
    </w:p>
    <w:p w:rsidR="00B8498F" w:rsidRPr="00C75F08" w:rsidRDefault="00B8498F" w:rsidP="003978FC">
      <w:pPr>
        <w:tabs>
          <w:tab w:val="left" w:pos="0"/>
        </w:tabs>
        <w:suppressAutoHyphens/>
        <w:spacing w:line="240" w:lineRule="atLeast"/>
        <w:jc w:val="both"/>
        <w:rPr>
          <w:rFonts w:ascii="Times New Roman" w:hAnsi="Times New Roman" w:cs="Times New Roman"/>
          <w:spacing w:val="-2"/>
          <w:sz w:val="18"/>
          <w:szCs w:val="18"/>
        </w:rPr>
      </w:pPr>
    </w:p>
    <w:p w:rsidR="00512ADC" w:rsidRPr="008C7B91" w:rsidRDefault="00512ADC" w:rsidP="00512ADC">
      <w:pPr>
        <w:tabs>
          <w:tab w:val="left" w:pos="0"/>
        </w:tabs>
        <w:suppressAutoHyphens/>
        <w:spacing w:line="240" w:lineRule="atLeast"/>
        <w:jc w:val="center"/>
        <w:rPr>
          <w:rFonts w:ascii="Times New Roman" w:hAnsi="Times New Roman" w:cs="Times New Roman"/>
          <w:b/>
          <w:bCs/>
          <w:spacing w:val="-2"/>
          <w:sz w:val="22"/>
          <w:szCs w:val="22"/>
        </w:rPr>
      </w:pPr>
      <w:r w:rsidRPr="008C7B91">
        <w:rPr>
          <w:rFonts w:ascii="Times New Roman" w:hAnsi="Times New Roman" w:cs="Times New Roman"/>
          <w:b/>
          <w:bCs/>
          <w:spacing w:val="-2"/>
          <w:sz w:val="22"/>
          <w:szCs w:val="22"/>
        </w:rPr>
        <w:t>Food Stamp Funding</w:t>
      </w:r>
    </w:p>
    <w:p w:rsidR="00512ADC" w:rsidRPr="008C7B91" w:rsidRDefault="00512ADC" w:rsidP="00512ADC">
      <w:pPr>
        <w:tabs>
          <w:tab w:val="left" w:pos="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spacing w:val="-2"/>
          <w:sz w:val="22"/>
          <w:szCs w:val="22"/>
        </w:rPr>
        <w:t xml:space="preserve">   The </w:t>
      </w:r>
      <w:r w:rsidR="00B21BA3">
        <w:rPr>
          <w:rFonts w:ascii="Times New Roman" w:hAnsi="Times New Roman" w:cs="Times New Roman"/>
          <w:spacing w:val="-2"/>
          <w:sz w:val="22"/>
          <w:szCs w:val="22"/>
        </w:rPr>
        <w:t>Supplem</w:t>
      </w:r>
      <w:r w:rsidR="008C177F">
        <w:rPr>
          <w:rFonts w:ascii="Times New Roman" w:hAnsi="Times New Roman" w:cs="Times New Roman"/>
          <w:spacing w:val="-2"/>
          <w:sz w:val="22"/>
          <w:szCs w:val="22"/>
        </w:rPr>
        <w:t>e</w:t>
      </w:r>
      <w:r w:rsidR="00B21BA3">
        <w:rPr>
          <w:rFonts w:ascii="Times New Roman" w:hAnsi="Times New Roman" w:cs="Times New Roman"/>
          <w:spacing w:val="-2"/>
          <w:sz w:val="22"/>
          <w:szCs w:val="22"/>
        </w:rPr>
        <w:t>ntal Nutrition Assistance Program (SNAP)</w:t>
      </w:r>
      <w:r w:rsidR="008C177F">
        <w:rPr>
          <w:rFonts w:ascii="Times New Roman" w:hAnsi="Times New Roman" w:cs="Times New Roman"/>
          <w:spacing w:val="-2"/>
          <w:sz w:val="22"/>
          <w:szCs w:val="22"/>
        </w:rPr>
        <w:t xml:space="preserve"> also known as the </w:t>
      </w:r>
      <w:r w:rsidRPr="008C7B91">
        <w:rPr>
          <w:rFonts w:ascii="Times New Roman" w:hAnsi="Times New Roman" w:cs="Times New Roman"/>
          <w:spacing w:val="-2"/>
          <w:sz w:val="22"/>
          <w:szCs w:val="22"/>
        </w:rPr>
        <w:t>Food Stamp program benefits the health and w</w:t>
      </w:r>
      <w:r w:rsidR="006A59AB" w:rsidRPr="008C7B91">
        <w:rPr>
          <w:rFonts w:ascii="Times New Roman" w:hAnsi="Times New Roman" w:cs="Times New Roman"/>
          <w:spacing w:val="-2"/>
          <w:sz w:val="22"/>
          <w:szCs w:val="22"/>
        </w:rPr>
        <w:t>e</w:t>
      </w:r>
      <w:r w:rsidR="00B21BA3">
        <w:rPr>
          <w:rFonts w:ascii="Times New Roman" w:hAnsi="Times New Roman" w:cs="Times New Roman"/>
          <w:spacing w:val="-2"/>
          <w:sz w:val="22"/>
          <w:szCs w:val="22"/>
        </w:rPr>
        <w:t>ll-</w:t>
      </w:r>
      <w:r w:rsidRPr="008C7B91">
        <w:rPr>
          <w:rFonts w:ascii="Times New Roman" w:hAnsi="Times New Roman" w:cs="Times New Roman"/>
          <w:spacing w:val="-2"/>
          <w:sz w:val="22"/>
          <w:szCs w:val="22"/>
        </w:rPr>
        <w:t>being of disadvantaged Americans and agriculture.  This program should remain in the USDA and not redirected as state block grants.  For better understanding, the USDA Food Programs should be more visibly accounted for in the USDA budget.  The Grange encourages continuation and expansion of programs that educat</w:t>
      </w:r>
      <w:r w:rsidR="00A11E72" w:rsidRPr="008C7B91">
        <w:rPr>
          <w:rFonts w:ascii="Times New Roman" w:hAnsi="Times New Roman" w:cs="Times New Roman"/>
          <w:spacing w:val="-2"/>
          <w:sz w:val="22"/>
          <w:szCs w:val="22"/>
        </w:rPr>
        <w:t xml:space="preserve">e </w:t>
      </w:r>
      <w:r w:rsidRPr="008C7B91">
        <w:rPr>
          <w:rFonts w:ascii="Times New Roman" w:hAnsi="Times New Roman" w:cs="Times New Roman"/>
          <w:spacing w:val="-2"/>
          <w:sz w:val="22"/>
          <w:szCs w:val="22"/>
        </w:rPr>
        <w:t xml:space="preserve">consumers on balanced nutrition and economical ways to purchase and prepare food.  (2005)  </w:t>
      </w:r>
    </w:p>
    <w:p w:rsidR="00512ADC" w:rsidRPr="00C75F08" w:rsidRDefault="00512ADC" w:rsidP="00512ADC">
      <w:pPr>
        <w:tabs>
          <w:tab w:val="left" w:pos="0"/>
        </w:tabs>
        <w:suppressAutoHyphens/>
        <w:spacing w:line="240" w:lineRule="atLeast"/>
        <w:jc w:val="both"/>
        <w:rPr>
          <w:rFonts w:ascii="Times New Roman" w:hAnsi="Times New Roman" w:cs="Times New Roman"/>
          <w:spacing w:val="-2"/>
          <w:sz w:val="18"/>
          <w:szCs w:val="18"/>
        </w:rPr>
      </w:pPr>
    </w:p>
    <w:p w:rsidR="00437F0C" w:rsidRPr="008C7B91" w:rsidRDefault="00437F0C" w:rsidP="00437F0C">
      <w:pPr>
        <w:tabs>
          <w:tab w:val="left" w:pos="0"/>
        </w:tabs>
        <w:suppressAutoHyphens/>
        <w:spacing w:line="240" w:lineRule="atLeast"/>
        <w:jc w:val="center"/>
        <w:rPr>
          <w:rFonts w:ascii="Times New Roman" w:hAnsi="Times New Roman" w:cs="Times New Roman"/>
          <w:spacing w:val="-2"/>
          <w:sz w:val="22"/>
          <w:szCs w:val="22"/>
        </w:rPr>
      </w:pPr>
      <w:r w:rsidRPr="008C7B91">
        <w:rPr>
          <w:rFonts w:ascii="Times New Roman" w:hAnsi="Times New Roman" w:cs="Times New Roman"/>
          <w:b/>
          <w:bCs/>
          <w:spacing w:val="-2"/>
          <w:sz w:val="22"/>
          <w:szCs w:val="22"/>
        </w:rPr>
        <w:t>Handicapped Accessible Post Offices</w:t>
      </w:r>
    </w:p>
    <w:p w:rsidR="00437F0C" w:rsidRPr="008C7B91" w:rsidRDefault="00132B07" w:rsidP="00983158">
      <w:pPr>
        <w:tabs>
          <w:tab w:val="left" w:pos="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00437F0C" w:rsidRPr="008C7B91">
        <w:rPr>
          <w:rFonts w:ascii="Times New Roman" w:hAnsi="Times New Roman" w:cs="Times New Roman"/>
          <w:spacing w:val="-2"/>
          <w:sz w:val="22"/>
          <w:szCs w:val="22"/>
        </w:rPr>
        <w:t>The Grange urges all post offices that are not handicapped-accessible to provide either a ramp or drive-up window for accessibility.</w:t>
      </w:r>
      <w:r w:rsidR="00103952">
        <w:rPr>
          <w:rFonts w:ascii="Times New Roman" w:hAnsi="Times New Roman" w:cs="Times New Roman"/>
          <w:spacing w:val="-2"/>
          <w:sz w:val="22"/>
          <w:szCs w:val="22"/>
        </w:rPr>
        <w:t xml:space="preserve"> (2007)</w:t>
      </w:r>
    </w:p>
    <w:p w:rsidR="004E1679" w:rsidRPr="00C75F08" w:rsidRDefault="0078328A">
      <w:pPr>
        <w:tabs>
          <w:tab w:val="left" w:pos="0"/>
        </w:tabs>
        <w:suppressAutoHyphens/>
        <w:spacing w:line="240" w:lineRule="atLeast"/>
        <w:jc w:val="both"/>
        <w:rPr>
          <w:rFonts w:ascii="Times New Roman" w:hAnsi="Times New Roman" w:cs="Times New Roman"/>
          <w:spacing w:val="-2"/>
          <w:sz w:val="18"/>
          <w:szCs w:val="18"/>
        </w:rPr>
      </w:pPr>
      <w:r w:rsidRPr="008C7B91">
        <w:rPr>
          <w:rFonts w:ascii="Times New Roman" w:hAnsi="Times New Roman" w:cs="Times New Roman"/>
          <w:spacing w:val="-2"/>
          <w:sz w:val="22"/>
          <w:szCs w:val="22"/>
        </w:rPr>
        <w:lastRenderedPageBreak/>
        <w:t xml:space="preserve"> </w:t>
      </w:r>
    </w:p>
    <w:p w:rsidR="009903A1" w:rsidRPr="009903A1" w:rsidRDefault="009903A1" w:rsidP="009903A1">
      <w:pPr>
        <w:jc w:val="center"/>
        <w:rPr>
          <w:rFonts w:ascii="Times New Roman" w:hAnsi="Times New Roman" w:cs="Times New Roman"/>
          <w:b/>
          <w:sz w:val="22"/>
          <w:szCs w:val="22"/>
        </w:rPr>
      </w:pPr>
      <w:r w:rsidRPr="009903A1">
        <w:rPr>
          <w:rFonts w:ascii="Times New Roman" w:hAnsi="Times New Roman" w:cs="Times New Roman"/>
          <w:b/>
          <w:sz w:val="22"/>
          <w:szCs w:val="22"/>
        </w:rPr>
        <w:t>Insurance Identification Numbers</w:t>
      </w:r>
    </w:p>
    <w:p w:rsidR="009903A1" w:rsidRPr="009903A1" w:rsidRDefault="0058076A" w:rsidP="009903A1">
      <w:pPr>
        <w:jc w:val="both"/>
        <w:rPr>
          <w:rFonts w:ascii="Times New Roman" w:hAnsi="Times New Roman" w:cs="Times New Roman"/>
          <w:sz w:val="22"/>
          <w:szCs w:val="22"/>
        </w:rPr>
      </w:pPr>
      <w:r>
        <w:rPr>
          <w:rFonts w:ascii="Times New Roman" w:hAnsi="Times New Roman" w:cs="Times New Roman"/>
          <w:sz w:val="22"/>
          <w:szCs w:val="22"/>
        </w:rPr>
        <w:t xml:space="preserve">    </w:t>
      </w:r>
      <w:r w:rsidR="009903A1" w:rsidRPr="009903A1">
        <w:rPr>
          <w:rFonts w:ascii="Times New Roman" w:hAnsi="Times New Roman" w:cs="Times New Roman"/>
          <w:sz w:val="22"/>
          <w:szCs w:val="22"/>
        </w:rPr>
        <w:t>The Grange supports the implementation of a federal law mandating that the Medicare system use an identification number other than the individual’s Social Security Number and supports the universal implementation of such a law across all insurance providers.</w:t>
      </w:r>
      <w:r w:rsidR="009903A1">
        <w:rPr>
          <w:rFonts w:ascii="Times New Roman" w:hAnsi="Times New Roman" w:cs="Times New Roman"/>
          <w:sz w:val="22"/>
          <w:szCs w:val="22"/>
        </w:rPr>
        <w:t xml:space="preserve"> (2009)</w:t>
      </w:r>
    </w:p>
    <w:p w:rsidR="009903A1" w:rsidRPr="00C75F08" w:rsidRDefault="009903A1">
      <w:pPr>
        <w:tabs>
          <w:tab w:val="left" w:pos="0"/>
        </w:tabs>
        <w:suppressAutoHyphens/>
        <w:spacing w:line="240" w:lineRule="atLeast"/>
        <w:jc w:val="both"/>
        <w:rPr>
          <w:rFonts w:ascii="Times New Roman" w:hAnsi="Times New Roman" w:cs="Times New Roman"/>
          <w:spacing w:val="-2"/>
          <w:sz w:val="18"/>
          <w:szCs w:val="18"/>
        </w:rPr>
      </w:pPr>
    </w:p>
    <w:p w:rsidR="007A02DF" w:rsidRPr="008C7B91" w:rsidRDefault="007A02DF" w:rsidP="007A02DF">
      <w:pPr>
        <w:tabs>
          <w:tab w:val="center" w:pos="4680"/>
        </w:tabs>
        <w:suppressAutoHyphens/>
        <w:spacing w:line="240" w:lineRule="atLeast"/>
        <w:jc w:val="center"/>
        <w:rPr>
          <w:rFonts w:ascii="Times New Roman" w:hAnsi="Times New Roman" w:cs="Times New Roman"/>
          <w:spacing w:val="-2"/>
          <w:sz w:val="22"/>
          <w:szCs w:val="22"/>
        </w:rPr>
      </w:pPr>
      <w:r w:rsidRPr="008C7B91">
        <w:rPr>
          <w:rFonts w:ascii="Times New Roman" w:hAnsi="Times New Roman" w:cs="Times New Roman"/>
          <w:b/>
          <w:bCs/>
          <w:spacing w:val="-2"/>
          <w:sz w:val="22"/>
          <w:szCs w:val="22"/>
        </w:rPr>
        <w:t>Medicare Payments</w:t>
      </w:r>
    </w:p>
    <w:p w:rsidR="007A02DF" w:rsidRPr="008C7B91" w:rsidRDefault="007A02DF" w:rsidP="007A02DF">
      <w:pPr>
        <w:tabs>
          <w:tab w:val="center" w:pos="54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spacing w:val="-2"/>
          <w:sz w:val="22"/>
          <w:szCs w:val="22"/>
        </w:rPr>
        <w:tab/>
      </w:r>
      <w:r>
        <w:rPr>
          <w:rFonts w:ascii="Times New Roman" w:hAnsi="Times New Roman" w:cs="Times New Roman"/>
          <w:spacing w:val="-2"/>
          <w:sz w:val="22"/>
          <w:szCs w:val="22"/>
        </w:rPr>
        <w:t xml:space="preserve">    </w:t>
      </w:r>
      <w:r w:rsidRPr="008C7B91">
        <w:rPr>
          <w:rFonts w:ascii="Times New Roman" w:hAnsi="Times New Roman" w:cs="Times New Roman"/>
          <w:spacing w:val="-2"/>
          <w:sz w:val="22"/>
          <w:szCs w:val="22"/>
        </w:rPr>
        <w:t>We urge Congress to refrain from reducing Medicare reimbursement payments to physicians and providers because it would place an additional burden on those who need the program.  (2007)</w:t>
      </w:r>
    </w:p>
    <w:p w:rsidR="007A02DF" w:rsidRDefault="007A02DF" w:rsidP="007A02DF">
      <w:pPr>
        <w:jc w:val="both"/>
        <w:rPr>
          <w:rFonts w:ascii="Times New Roman" w:hAnsi="Times New Roman" w:cs="Times New Roman"/>
          <w:sz w:val="22"/>
          <w:szCs w:val="22"/>
        </w:rPr>
      </w:pPr>
      <w:r>
        <w:rPr>
          <w:rFonts w:ascii="Times New Roman" w:hAnsi="Times New Roman" w:cs="Times New Roman"/>
          <w:sz w:val="22"/>
          <w:szCs w:val="22"/>
        </w:rPr>
        <w:t xml:space="preserve">   </w:t>
      </w:r>
      <w:r w:rsidRPr="00337670">
        <w:rPr>
          <w:rFonts w:ascii="Times New Roman" w:hAnsi="Times New Roman" w:cs="Times New Roman"/>
          <w:sz w:val="22"/>
          <w:szCs w:val="22"/>
        </w:rPr>
        <w:t>The PA State Grange encourages Medicare recipients to report any discrepancies in billing to help reduce fraud.</w:t>
      </w:r>
      <w:r>
        <w:rPr>
          <w:rFonts w:ascii="Times New Roman" w:hAnsi="Times New Roman" w:cs="Times New Roman"/>
          <w:sz w:val="22"/>
          <w:szCs w:val="22"/>
        </w:rPr>
        <w:t xml:space="preserve"> (2008)</w:t>
      </w:r>
    </w:p>
    <w:p w:rsidR="007A02DF" w:rsidRDefault="007A02DF" w:rsidP="007A02DF">
      <w:pPr>
        <w:jc w:val="both"/>
        <w:rPr>
          <w:rFonts w:ascii="Times New Roman" w:hAnsi="Times New Roman" w:cs="Times New Roman"/>
          <w:sz w:val="22"/>
          <w:szCs w:val="22"/>
        </w:rPr>
      </w:pPr>
      <w:r>
        <w:rPr>
          <w:rFonts w:ascii="Times New Roman" w:hAnsi="Times New Roman" w:cs="Times New Roman"/>
          <w:sz w:val="22"/>
          <w:szCs w:val="22"/>
        </w:rPr>
        <w:t xml:space="preserve">   The Grange supports continuance of all types of Medicare options. (2010)</w:t>
      </w:r>
    </w:p>
    <w:p w:rsidR="00D65346" w:rsidRDefault="00D65346" w:rsidP="007A02DF">
      <w:pPr>
        <w:jc w:val="both"/>
        <w:rPr>
          <w:rFonts w:ascii="Times New Roman" w:hAnsi="Times New Roman" w:cs="Times New Roman"/>
          <w:sz w:val="22"/>
          <w:szCs w:val="22"/>
        </w:rPr>
      </w:pPr>
      <w:r>
        <w:rPr>
          <w:rFonts w:ascii="Times New Roman" w:hAnsi="Times New Roman" w:cs="Times New Roman"/>
          <w:sz w:val="22"/>
          <w:szCs w:val="22"/>
        </w:rPr>
        <w:t xml:space="preserve">   The Grange opposes any Congressional action to make further cuts in Medicare Part B drug reimbursements. (2012)</w:t>
      </w:r>
    </w:p>
    <w:p w:rsidR="00475D46" w:rsidRDefault="00475D46" w:rsidP="007A02DF">
      <w:pPr>
        <w:jc w:val="both"/>
        <w:rPr>
          <w:rFonts w:ascii="Times New Roman" w:hAnsi="Times New Roman" w:cs="Times New Roman"/>
          <w:sz w:val="22"/>
          <w:szCs w:val="22"/>
        </w:rPr>
      </w:pPr>
    </w:p>
    <w:p w:rsidR="00475D46" w:rsidRDefault="00475D46" w:rsidP="00475D46">
      <w:pPr>
        <w:jc w:val="center"/>
        <w:rPr>
          <w:rFonts w:ascii="Times New Roman" w:hAnsi="Times New Roman" w:cs="Times New Roman"/>
          <w:sz w:val="22"/>
          <w:szCs w:val="22"/>
        </w:rPr>
      </w:pPr>
      <w:r>
        <w:rPr>
          <w:rFonts w:ascii="Times New Roman" w:hAnsi="Times New Roman" w:cs="Times New Roman"/>
          <w:b/>
          <w:sz w:val="22"/>
          <w:szCs w:val="22"/>
        </w:rPr>
        <w:t>Parenting Network</w:t>
      </w:r>
    </w:p>
    <w:p w:rsidR="00475D46" w:rsidRPr="00475D46" w:rsidRDefault="00475D46" w:rsidP="00475D46">
      <w:pPr>
        <w:jc w:val="both"/>
        <w:rPr>
          <w:rFonts w:ascii="Times New Roman" w:hAnsi="Times New Roman" w:cs="Times New Roman"/>
          <w:sz w:val="22"/>
          <w:szCs w:val="22"/>
        </w:rPr>
      </w:pPr>
      <w:r>
        <w:rPr>
          <w:rFonts w:ascii="Times New Roman" w:hAnsi="Times New Roman" w:cs="Times New Roman"/>
          <w:sz w:val="22"/>
          <w:szCs w:val="22"/>
        </w:rPr>
        <w:t xml:space="preserve">  The Grange urges the U.S. Congress and federal agencies to establish a national parenting network for parents with disabilities.  (2015)</w:t>
      </w:r>
    </w:p>
    <w:p w:rsidR="00475D46" w:rsidRDefault="00475D46" w:rsidP="007A02DF">
      <w:pPr>
        <w:jc w:val="both"/>
        <w:rPr>
          <w:rFonts w:ascii="Times New Roman" w:hAnsi="Times New Roman" w:cs="Times New Roman"/>
          <w:sz w:val="22"/>
          <w:szCs w:val="22"/>
        </w:rPr>
      </w:pPr>
    </w:p>
    <w:p w:rsidR="00B8498F" w:rsidRDefault="00B8498F" w:rsidP="007A02DF">
      <w:pPr>
        <w:jc w:val="both"/>
        <w:rPr>
          <w:rFonts w:ascii="Times New Roman" w:hAnsi="Times New Roman" w:cs="Times New Roman"/>
          <w:sz w:val="22"/>
          <w:szCs w:val="22"/>
        </w:rPr>
      </w:pPr>
    </w:p>
    <w:p w:rsidR="00475D46" w:rsidRDefault="00475D46" w:rsidP="00475D46">
      <w:pPr>
        <w:jc w:val="center"/>
        <w:rPr>
          <w:rFonts w:ascii="Times New Roman" w:hAnsi="Times New Roman" w:cs="Times New Roman"/>
          <w:sz w:val="22"/>
          <w:szCs w:val="22"/>
        </w:rPr>
      </w:pPr>
      <w:r>
        <w:rPr>
          <w:rFonts w:ascii="Times New Roman" w:hAnsi="Times New Roman" w:cs="Times New Roman"/>
          <w:b/>
          <w:sz w:val="22"/>
          <w:szCs w:val="22"/>
        </w:rPr>
        <w:t>Support Service Provider Program</w:t>
      </w:r>
    </w:p>
    <w:p w:rsidR="00475D46" w:rsidRDefault="00475D46" w:rsidP="00475D46">
      <w:pPr>
        <w:jc w:val="both"/>
        <w:rPr>
          <w:rFonts w:ascii="Times New Roman" w:hAnsi="Times New Roman" w:cs="Times New Roman"/>
          <w:sz w:val="22"/>
          <w:szCs w:val="22"/>
        </w:rPr>
      </w:pPr>
      <w:r>
        <w:rPr>
          <w:rFonts w:ascii="Times New Roman" w:hAnsi="Times New Roman" w:cs="Times New Roman"/>
          <w:sz w:val="22"/>
          <w:szCs w:val="22"/>
        </w:rPr>
        <w:t xml:space="preserve">   The Grange urges the U.S. Department of Health and Human Services and the U.S. Congress to extend the Support Service Provider program to all 50 states.  (2015)</w:t>
      </w:r>
    </w:p>
    <w:p w:rsidR="00475D46" w:rsidRPr="00475D46" w:rsidRDefault="00475D46" w:rsidP="00475D46">
      <w:pPr>
        <w:jc w:val="both"/>
        <w:rPr>
          <w:rFonts w:ascii="Times New Roman" w:hAnsi="Times New Roman" w:cs="Times New Roman"/>
          <w:sz w:val="22"/>
          <w:szCs w:val="22"/>
        </w:rPr>
      </w:pPr>
    </w:p>
    <w:p w:rsidR="000C7511" w:rsidRPr="008C7B91" w:rsidRDefault="000C7511" w:rsidP="00983158">
      <w:pPr>
        <w:tabs>
          <w:tab w:val="center" w:pos="4680"/>
        </w:tabs>
        <w:suppressAutoHyphens/>
        <w:spacing w:line="240" w:lineRule="atLeast"/>
        <w:jc w:val="center"/>
        <w:rPr>
          <w:rFonts w:ascii="Times New Roman" w:hAnsi="Times New Roman" w:cs="Times New Roman"/>
          <w:spacing w:val="-2"/>
          <w:sz w:val="22"/>
          <w:szCs w:val="22"/>
        </w:rPr>
      </w:pPr>
      <w:r w:rsidRPr="008C7B91">
        <w:rPr>
          <w:rFonts w:ascii="Times New Roman" w:hAnsi="Times New Roman" w:cs="Times New Roman"/>
          <w:b/>
          <w:bCs/>
          <w:spacing w:val="-2"/>
          <w:sz w:val="22"/>
          <w:szCs w:val="22"/>
        </w:rPr>
        <w:t>Social Security</w:t>
      </w:r>
    </w:p>
    <w:p w:rsidR="000C7511" w:rsidRPr="008C7B91" w:rsidRDefault="000C7511">
      <w:pPr>
        <w:tabs>
          <w:tab w:val="left" w:pos="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spacing w:val="-2"/>
          <w:sz w:val="22"/>
          <w:szCs w:val="22"/>
        </w:rPr>
        <w:t xml:space="preserve">  The Grange supports periodic cost of living increases in social security payments to be granted on a percentage basis.</w:t>
      </w:r>
      <w:r w:rsidRPr="008C7B91">
        <w:rPr>
          <w:rFonts w:ascii="Times New Roman" w:hAnsi="Times New Roman" w:cs="Times New Roman"/>
          <w:b/>
          <w:bCs/>
          <w:spacing w:val="-2"/>
          <w:sz w:val="22"/>
          <w:szCs w:val="22"/>
        </w:rPr>
        <w:t xml:space="preserve">  </w:t>
      </w:r>
      <w:r w:rsidRPr="008C7B91">
        <w:rPr>
          <w:rFonts w:ascii="Times New Roman" w:hAnsi="Times New Roman" w:cs="Times New Roman"/>
          <w:spacing w:val="-2"/>
          <w:sz w:val="22"/>
          <w:szCs w:val="22"/>
        </w:rPr>
        <w:t xml:space="preserve">A family should be entitled to the Social Security payments for the month in which the recipient expires. </w:t>
      </w:r>
    </w:p>
    <w:p w:rsidR="000C7511" w:rsidRPr="008C7B91" w:rsidRDefault="000C7511">
      <w:pPr>
        <w:tabs>
          <w:tab w:val="left" w:pos="0"/>
        </w:tabs>
        <w:suppressAutoHyphens/>
        <w:spacing w:line="240" w:lineRule="atLeast"/>
        <w:jc w:val="both"/>
        <w:rPr>
          <w:rFonts w:ascii="Times New Roman" w:hAnsi="Times New Roman" w:cs="Times New Roman"/>
          <w:b/>
          <w:bCs/>
          <w:spacing w:val="-2"/>
          <w:sz w:val="22"/>
          <w:szCs w:val="22"/>
        </w:rPr>
      </w:pPr>
      <w:r w:rsidRPr="008C7B91">
        <w:rPr>
          <w:rFonts w:ascii="Times New Roman" w:hAnsi="Times New Roman" w:cs="Times New Roman"/>
          <w:b/>
          <w:bCs/>
          <w:spacing w:val="-2"/>
          <w:sz w:val="22"/>
          <w:szCs w:val="22"/>
        </w:rPr>
        <w:t xml:space="preserve">    </w:t>
      </w:r>
      <w:r w:rsidRPr="008C7B91">
        <w:rPr>
          <w:rFonts w:ascii="Times New Roman" w:hAnsi="Times New Roman" w:cs="Times New Roman"/>
          <w:spacing w:val="-2"/>
          <w:sz w:val="22"/>
          <w:szCs w:val="22"/>
        </w:rPr>
        <w:t>The Grange supports legislation that requires the government to stop spending or borrowing from the Social Security Trust Fund to hide a deficit or finance other expenditures.</w:t>
      </w:r>
      <w:r w:rsidRPr="008C7B91">
        <w:rPr>
          <w:rFonts w:ascii="Times New Roman" w:hAnsi="Times New Roman" w:cs="Times New Roman"/>
          <w:b/>
          <w:bCs/>
          <w:spacing w:val="-2"/>
          <w:sz w:val="22"/>
          <w:szCs w:val="22"/>
        </w:rPr>
        <w:t xml:space="preserve"> </w:t>
      </w:r>
      <w:r w:rsidRPr="008C7B91">
        <w:rPr>
          <w:rFonts w:ascii="Times New Roman" w:hAnsi="Times New Roman" w:cs="Times New Roman"/>
          <w:spacing w:val="-2"/>
          <w:sz w:val="22"/>
          <w:szCs w:val="22"/>
        </w:rPr>
        <w:t xml:space="preserve"> We do not oppose taxing half of Social Security income when other income in the household raises the income level over the tax minimum set by Congress.  We believe that a permanent secure funding of Social Security must be addressed. </w:t>
      </w:r>
    </w:p>
    <w:p w:rsidR="000C7511" w:rsidRPr="008C7B91" w:rsidRDefault="000C7511">
      <w:pPr>
        <w:tabs>
          <w:tab w:val="left" w:pos="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spacing w:val="-2"/>
          <w:sz w:val="22"/>
          <w:szCs w:val="22"/>
        </w:rPr>
        <w:lastRenderedPageBreak/>
        <w:t xml:space="preserve">   Terminally ill people should be permitted to apply for social security disability benefits upon diagnosis of the terminal illness and the application process should be completed within four months of the initial application. </w:t>
      </w:r>
    </w:p>
    <w:p w:rsidR="000C7511" w:rsidRDefault="000C7511" w:rsidP="00437F0C">
      <w:pPr>
        <w:tabs>
          <w:tab w:val="left" w:pos="0"/>
        </w:tabs>
        <w:suppressAutoHyphens/>
        <w:spacing w:line="240" w:lineRule="atLeast"/>
        <w:jc w:val="center"/>
        <w:rPr>
          <w:rFonts w:ascii="Times New Roman" w:hAnsi="Times New Roman" w:cs="Times New Roman"/>
          <w:b/>
          <w:bCs/>
          <w:spacing w:val="-2"/>
          <w:sz w:val="22"/>
          <w:szCs w:val="22"/>
        </w:rPr>
      </w:pPr>
    </w:p>
    <w:p w:rsidR="009903A1" w:rsidRPr="009903A1" w:rsidRDefault="009903A1" w:rsidP="009903A1">
      <w:pPr>
        <w:jc w:val="center"/>
        <w:rPr>
          <w:rFonts w:ascii="Times New Roman" w:hAnsi="Times New Roman" w:cs="Times New Roman"/>
          <w:b/>
          <w:sz w:val="22"/>
          <w:szCs w:val="22"/>
        </w:rPr>
      </w:pPr>
      <w:r w:rsidRPr="009903A1">
        <w:rPr>
          <w:rFonts w:ascii="Times New Roman" w:hAnsi="Times New Roman" w:cs="Times New Roman"/>
          <w:b/>
          <w:sz w:val="22"/>
          <w:szCs w:val="22"/>
        </w:rPr>
        <w:t>Social Security Information</w:t>
      </w:r>
    </w:p>
    <w:p w:rsidR="009903A1" w:rsidRDefault="0058076A" w:rsidP="009903A1">
      <w:pPr>
        <w:tabs>
          <w:tab w:val="left" w:pos="0"/>
        </w:tabs>
        <w:suppressAutoHyphens/>
        <w:spacing w:line="240" w:lineRule="atLeast"/>
        <w:jc w:val="both"/>
        <w:rPr>
          <w:rFonts w:ascii="Times New Roman" w:hAnsi="Times New Roman" w:cs="Times New Roman"/>
          <w:sz w:val="22"/>
          <w:szCs w:val="22"/>
        </w:rPr>
      </w:pPr>
      <w:r>
        <w:rPr>
          <w:rFonts w:ascii="Times New Roman" w:hAnsi="Times New Roman" w:cs="Times New Roman"/>
          <w:sz w:val="22"/>
          <w:szCs w:val="22"/>
        </w:rPr>
        <w:t xml:space="preserve">    </w:t>
      </w:r>
      <w:r w:rsidR="009903A1" w:rsidRPr="009903A1">
        <w:rPr>
          <w:rFonts w:ascii="Times New Roman" w:hAnsi="Times New Roman" w:cs="Times New Roman"/>
          <w:sz w:val="22"/>
          <w:szCs w:val="22"/>
        </w:rPr>
        <w:t>The Grange urges organized entities to take necessary precautions similar to those included in the Health Information Portability and Accountability Act (HIPAA) to protect an individual’s identity when registering for services, opening an account, or responding to requests for information</w:t>
      </w:r>
      <w:r w:rsidR="009903A1">
        <w:rPr>
          <w:rFonts w:ascii="Times New Roman" w:hAnsi="Times New Roman" w:cs="Times New Roman"/>
          <w:sz w:val="22"/>
          <w:szCs w:val="22"/>
        </w:rPr>
        <w:t>.  (2009)</w:t>
      </w:r>
    </w:p>
    <w:p w:rsidR="0010196E" w:rsidRDefault="0010196E">
      <w:pPr>
        <w:tabs>
          <w:tab w:val="left" w:pos="0"/>
        </w:tabs>
        <w:suppressAutoHyphens/>
        <w:spacing w:line="240" w:lineRule="atLeast"/>
        <w:jc w:val="both"/>
        <w:rPr>
          <w:rFonts w:ascii="Times New Roman" w:hAnsi="Times New Roman" w:cs="Times New Roman"/>
          <w:spacing w:val="-2"/>
          <w:sz w:val="22"/>
          <w:szCs w:val="22"/>
        </w:rPr>
      </w:pPr>
    </w:p>
    <w:p w:rsidR="000C7511" w:rsidRPr="00103952" w:rsidRDefault="002F6294">
      <w:pPr>
        <w:pStyle w:val="Heading5"/>
        <w:tabs>
          <w:tab w:val="clear" w:pos="-720"/>
          <w:tab w:val="left" w:pos="0"/>
        </w:tabs>
        <w:rPr>
          <w:rFonts w:ascii="Times New Roman" w:hAnsi="Times New Roman" w:cs="Times New Roman"/>
          <w:sz w:val="28"/>
          <w:szCs w:val="28"/>
        </w:rPr>
      </w:pPr>
      <w:r>
        <w:rPr>
          <w:rFonts w:ascii="Times New Roman" w:hAnsi="Times New Roman" w:cs="Times New Roman"/>
          <w:sz w:val="28"/>
          <w:szCs w:val="28"/>
        </w:rPr>
        <w:t>FEDERAL ISSUES</w:t>
      </w:r>
    </w:p>
    <w:p w:rsidR="000C7511" w:rsidRDefault="000C7511">
      <w:pPr>
        <w:jc w:val="both"/>
        <w:rPr>
          <w:rFonts w:ascii="Times New Roman" w:hAnsi="Times New Roman" w:cs="Times New Roman"/>
          <w:b/>
          <w:bCs/>
          <w:sz w:val="22"/>
          <w:szCs w:val="22"/>
        </w:rPr>
      </w:pPr>
      <w:r w:rsidRPr="008C7B91">
        <w:rPr>
          <w:rFonts w:ascii="Times New Roman" w:hAnsi="Times New Roman" w:cs="Times New Roman"/>
          <w:b/>
          <w:bCs/>
          <w:sz w:val="22"/>
          <w:szCs w:val="22"/>
        </w:rPr>
        <w:t xml:space="preserve"> </w:t>
      </w:r>
    </w:p>
    <w:p w:rsidR="00D8067F" w:rsidRDefault="00D8067F" w:rsidP="00D8067F">
      <w:pPr>
        <w:jc w:val="center"/>
        <w:rPr>
          <w:rFonts w:ascii="Times New Roman" w:hAnsi="Times New Roman" w:cs="Times New Roman"/>
          <w:bCs/>
          <w:sz w:val="22"/>
          <w:szCs w:val="22"/>
        </w:rPr>
      </w:pPr>
      <w:r>
        <w:rPr>
          <w:rFonts w:ascii="Times New Roman" w:hAnsi="Times New Roman" w:cs="Times New Roman"/>
          <w:b/>
          <w:bCs/>
          <w:sz w:val="22"/>
          <w:szCs w:val="22"/>
        </w:rPr>
        <w:t>Disability for Agent Orange Exposure</w:t>
      </w:r>
    </w:p>
    <w:p w:rsidR="00D8067F" w:rsidRDefault="00D8067F" w:rsidP="00D8067F">
      <w:pPr>
        <w:jc w:val="both"/>
        <w:rPr>
          <w:rFonts w:ascii="Times New Roman" w:hAnsi="Times New Roman" w:cs="Times New Roman"/>
          <w:bCs/>
          <w:sz w:val="22"/>
          <w:szCs w:val="22"/>
        </w:rPr>
      </w:pPr>
      <w:r>
        <w:rPr>
          <w:rFonts w:ascii="Times New Roman" w:hAnsi="Times New Roman" w:cs="Times New Roman"/>
          <w:bCs/>
          <w:sz w:val="22"/>
          <w:szCs w:val="22"/>
        </w:rPr>
        <w:t xml:space="preserve">   The Grange believes the Federal Government should continue to offer disability compensation to all service personnel who were exposed to Agent Orange during the Vietnam War. (2012)</w:t>
      </w:r>
    </w:p>
    <w:p w:rsidR="00D8067F" w:rsidRPr="00D8067F" w:rsidRDefault="00D8067F" w:rsidP="00D8067F">
      <w:pPr>
        <w:jc w:val="both"/>
        <w:rPr>
          <w:rFonts w:ascii="Times New Roman" w:hAnsi="Times New Roman" w:cs="Times New Roman"/>
          <w:bCs/>
          <w:sz w:val="22"/>
          <w:szCs w:val="22"/>
        </w:rPr>
      </w:pPr>
    </w:p>
    <w:p w:rsidR="000B2BE5" w:rsidRPr="000B2BE5" w:rsidRDefault="000B2BE5" w:rsidP="000B2BE5">
      <w:pPr>
        <w:jc w:val="center"/>
        <w:rPr>
          <w:rFonts w:ascii="Times New Roman" w:hAnsi="Times New Roman" w:cs="Times New Roman"/>
          <w:b/>
          <w:sz w:val="22"/>
          <w:szCs w:val="22"/>
        </w:rPr>
      </w:pPr>
      <w:r w:rsidRPr="000B2BE5">
        <w:rPr>
          <w:rFonts w:ascii="Times New Roman" w:hAnsi="Times New Roman" w:cs="Times New Roman"/>
          <w:b/>
          <w:sz w:val="22"/>
          <w:szCs w:val="22"/>
        </w:rPr>
        <w:t>“Emergency” Legislation</w:t>
      </w:r>
    </w:p>
    <w:p w:rsidR="000B2BE5" w:rsidRDefault="0058076A" w:rsidP="000B2BE5">
      <w:pPr>
        <w:jc w:val="both"/>
        <w:rPr>
          <w:rFonts w:ascii="Times New Roman" w:hAnsi="Times New Roman" w:cs="Times New Roman"/>
          <w:sz w:val="22"/>
          <w:szCs w:val="22"/>
        </w:rPr>
      </w:pPr>
      <w:r>
        <w:rPr>
          <w:rFonts w:ascii="Times New Roman" w:hAnsi="Times New Roman" w:cs="Times New Roman"/>
          <w:sz w:val="22"/>
          <w:szCs w:val="22"/>
        </w:rPr>
        <w:t xml:space="preserve">    </w:t>
      </w:r>
      <w:r w:rsidR="000B2BE5" w:rsidRPr="000B2BE5">
        <w:rPr>
          <w:rFonts w:ascii="Times New Roman" w:hAnsi="Times New Roman" w:cs="Times New Roman"/>
          <w:sz w:val="22"/>
          <w:szCs w:val="22"/>
        </w:rPr>
        <w:t xml:space="preserve">The Grange advocates that any future “emergency” legislation proposed by the President of the </w:t>
      </w:r>
      <w:smartTag w:uri="urn:schemas-microsoft-com:office:smarttags" w:element="State">
        <w:r w:rsidR="000B2BE5" w:rsidRPr="000B2BE5">
          <w:rPr>
            <w:rFonts w:ascii="Times New Roman" w:hAnsi="Times New Roman" w:cs="Times New Roman"/>
            <w:sz w:val="22"/>
            <w:szCs w:val="22"/>
          </w:rPr>
          <w:t>United States</w:t>
        </w:r>
      </w:smartTag>
      <w:r w:rsidR="000B2BE5" w:rsidRPr="000B2BE5">
        <w:rPr>
          <w:rFonts w:ascii="Times New Roman" w:hAnsi="Times New Roman" w:cs="Times New Roman"/>
          <w:sz w:val="22"/>
          <w:szCs w:val="22"/>
        </w:rPr>
        <w:t xml:space="preserve"> which needs immediate action and passage by our national legislators does not contain any type of ‘pork barrel’ projects.</w:t>
      </w:r>
      <w:r w:rsidR="000B2BE5">
        <w:rPr>
          <w:rFonts w:ascii="Times New Roman" w:hAnsi="Times New Roman" w:cs="Times New Roman"/>
          <w:sz w:val="22"/>
          <w:szCs w:val="22"/>
        </w:rPr>
        <w:t xml:space="preserve"> (2009)</w:t>
      </w:r>
    </w:p>
    <w:p w:rsidR="00D21410" w:rsidRPr="000B2BE5" w:rsidRDefault="00D21410" w:rsidP="000B2BE5">
      <w:pPr>
        <w:jc w:val="both"/>
        <w:rPr>
          <w:rFonts w:ascii="Times New Roman" w:hAnsi="Times New Roman" w:cs="Times New Roman"/>
          <w:sz w:val="22"/>
          <w:szCs w:val="22"/>
        </w:rPr>
      </w:pPr>
    </w:p>
    <w:p w:rsidR="000B2BE5" w:rsidRPr="000B2BE5" w:rsidRDefault="000B2BE5" w:rsidP="000B2BE5">
      <w:pPr>
        <w:jc w:val="center"/>
        <w:rPr>
          <w:rFonts w:ascii="Times New Roman" w:hAnsi="Times New Roman" w:cs="Times New Roman"/>
          <w:b/>
          <w:sz w:val="22"/>
          <w:szCs w:val="22"/>
        </w:rPr>
      </w:pPr>
      <w:proofErr w:type="gramStart"/>
      <w:r w:rsidRPr="000B2BE5">
        <w:rPr>
          <w:rFonts w:ascii="Times New Roman" w:hAnsi="Times New Roman" w:cs="Times New Roman"/>
          <w:b/>
          <w:sz w:val="22"/>
          <w:szCs w:val="22"/>
        </w:rPr>
        <w:t>Federal  Appointments</w:t>
      </w:r>
      <w:proofErr w:type="gramEnd"/>
    </w:p>
    <w:p w:rsidR="000B2BE5" w:rsidRDefault="0058076A" w:rsidP="000B2BE5">
      <w:pPr>
        <w:jc w:val="both"/>
        <w:rPr>
          <w:rFonts w:ascii="Times New Roman" w:hAnsi="Times New Roman" w:cs="Times New Roman"/>
          <w:sz w:val="22"/>
          <w:szCs w:val="22"/>
        </w:rPr>
      </w:pPr>
      <w:r>
        <w:rPr>
          <w:rFonts w:ascii="Times New Roman" w:hAnsi="Times New Roman" w:cs="Times New Roman"/>
          <w:sz w:val="22"/>
          <w:szCs w:val="22"/>
        </w:rPr>
        <w:t xml:space="preserve">    </w:t>
      </w:r>
      <w:r w:rsidR="000B2BE5" w:rsidRPr="000B2BE5">
        <w:rPr>
          <w:rFonts w:ascii="Times New Roman" w:hAnsi="Times New Roman" w:cs="Times New Roman"/>
          <w:sz w:val="22"/>
          <w:szCs w:val="22"/>
        </w:rPr>
        <w:t>The Grange encourages the President and Senate to choose and confirm individuals who are the most qualified, responsible and ethical persons so that we, the American people, can put our full trust in them to execute the duties of their positions.</w:t>
      </w:r>
      <w:r w:rsidR="000B2BE5">
        <w:rPr>
          <w:rFonts w:ascii="Times New Roman" w:hAnsi="Times New Roman" w:cs="Times New Roman"/>
          <w:sz w:val="22"/>
          <w:szCs w:val="22"/>
        </w:rPr>
        <w:t xml:space="preserve"> (2009)</w:t>
      </w:r>
    </w:p>
    <w:p w:rsidR="00B0769B" w:rsidRDefault="00B0769B" w:rsidP="000B2BE5">
      <w:pPr>
        <w:jc w:val="both"/>
        <w:rPr>
          <w:rFonts w:ascii="Times New Roman" w:hAnsi="Times New Roman" w:cs="Times New Roman"/>
          <w:sz w:val="22"/>
          <w:szCs w:val="22"/>
        </w:rPr>
      </w:pPr>
      <w:r>
        <w:rPr>
          <w:rFonts w:ascii="Times New Roman" w:hAnsi="Times New Roman" w:cs="Times New Roman"/>
          <w:sz w:val="22"/>
          <w:szCs w:val="22"/>
        </w:rPr>
        <w:t xml:space="preserve">   The </w:t>
      </w:r>
      <w:r w:rsidRPr="00B0769B">
        <w:rPr>
          <w:rFonts w:ascii="Times New Roman" w:hAnsi="Times New Roman" w:cs="Times New Roman"/>
          <w:sz w:val="22"/>
          <w:szCs w:val="22"/>
        </w:rPr>
        <w:t>Grange strongly oppose</w:t>
      </w:r>
      <w:r>
        <w:rPr>
          <w:rFonts w:ascii="Times New Roman" w:hAnsi="Times New Roman" w:cs="Times New Roman"/>
          <w:sz w:val="22"/>
          <w:szCs w:val="22"/>
        </w:rPr>
        <w:t>s</w:t>
      </w:r>
      <w:r w:rsidRPr="00B0769B">
        <w:rPr>
          <w:rFonts w:ascii="Times New Roman" w:hAnsi="Times New Roman" w:cs="Times New Roman"/>
          <w:sz w:val="22"/>
          <w:szCs w:val="22"/>
        </w:rPr>
        <w:t xml:space="preserve"> the use of any commission, council, or other consortium of non-elected appointees to create legislative mandates that Congress must adhere to, that are not subject to judicial review or the American system of Checks and Balances. (2011)</w:t>
      </w:r>
    </w:p>
    <w:p w:rsidR="00425AFC" w:rsidRDefault="00425AFC" w:rsidP="000B2BE5">
      <w:pPr>
        <w:jc w:val="both"/>
        <w:rPr>
          <w:rFonts w:ascii="Times New Roman" w:hAnsi="Times New Roman" w:cs="Times New Roman"/>
          <w:sz w:val="22"/>
          <w:szCs w:val="22"/>
        </w:rPr>
      </w:pPr>
    </w:p>
    <w:p w:rsidR="00425AFC" w:rsidRDefault="00425AFC" w:rsidP="00425AFC">
      <w:pPr>
        <w:jc w:val="center"/>
        <w:rPr>
          <w:rFonts w:ascii="Times New Roman" w:hAnsi="Times New Roman" w:cs="Times New Roman"/>
          <w:b/>
          <w:sz w:val="22"/>
          <w:szCs w:val="22"/>
        </w:rPr>
      </w:pPr>
      <w:r>
        <w:rPr>
          <w:rFonts w:ascii="Times New Roman" w:hAnsi="Times New Roman" w:cs="Times New Roman"/>
          <w:b/>
          <w:sz w:val="22"/>
          <w:szCs w:val="22"/>
        </w:rPr>
        <w:t>Firearms</w:t>
      </w:r>
    </w:p>
    <w:p w:rsidR="00425AFC" w:rsidRPr="006E051C" w:rsidRDefault="00425AFC" w:rsidP="00425AFC">
      <w:pPr>
        <w:tabs>
          <w:tab w:val="left" w:pos="360"/>
        </w:tabs>
        <w:jc w:val="both"/>
        <w:rPr>
          <w:rFonts w:ascii="Times New Roman" w:hAnsi="Times New Roman" w:cs="Times New Roman"/>
          <w:sz w:val="22"/>
          <w:szCs w:val="22"/>
        </w:rPr>
      </w:pPr>
      <w:r>
        <w:rPr>
          <w:rFonts w:ascii="Times New Roman" w:hAnsi="Times New Roman" w:cs="Times New Roman"/>
          <w:sz w:val="22"/>
          <w:szCs w:val="22"/>
        </w:rPr>
        <w:t xml:space="preserve">   </w:t>
      </w:r>
      <w:r w:rsidRPr="006E051C">
        <w:rPr>
          <w:rFonts w:ascii="Times New Roman" w:hAnsi="Times New Roman" w:cs="Times New Roman"/>
          <w:sz w:val="22"/>
          <w:szCs w:val="22"/>
        </w:rPr>
        <w:t xml:space="preserve">The PA State Grange supports federal legislation that </w:t>
      </w:r>
    </w:p>
    <w:p w:rsidR="00425AFC" w:rsidRPr="006E051C" w:rsidRDefault="00425AFC" w:rsidP="00425AFC">
      <w:pPr>
        <w:pStyle w:val="ListParagraph"/>
        <w:numPr>
          <w:ilvl w:val="0"/>
          <w:numId w:val="12"/>
        </w:numPr>
        <w:tabs>
          <w:tab w:val="left" w:pos="360"/>
        </w:tabs>
        <w:spacing w:line="240" w:lineRule="auto"/>
        <w:jc w:val="both"/>
        <w:rPr>
          <w:rFonts w:ascii="Times New Roman" w:hAnsi="Times New Roman" w:cs="Times New Roman"/>
        </w:rPr>
      </w:pPr>
      <w:r w:rsidRPr="006E051C">
        <w:rPr>
          <w:rFonts w:ascii="Times New Roman" w:hAnsi="Times New Roman" w:cs="Times New Roman"/>
        </w:rPr>
        <w:t xml:space="preserve">Repeals the arrest and firearm authority granted to Offices of Inspectors General </w:t>
      </w:r>
      <w:r w:rsidRPr="006E051C">
        <w:rPr>
          <w:rFonts w:ascii="Times New Roman" w:hAnsi="Times New Roman" w:cs="Times New Roman"/>
        </w:rPr>
        <w:lastRenderedPageBreak/>
        <w:t>by the 2002 Homeland Security Act;</w:t>
      </w:r>
    </w:p>
    <w:p w:rsidR="00425AFC" w:rsidRPr="006E051C" w:rsidRDefault="00425AFC" w:rsidP="00425AFC">
      <w:pPr>
        <w:pStyle w:val="ListParagraph"/>
        <w:numPr>
          <w:ilvl w:val="0"/>
          <w:numId w:val="12"/>
        </w:numPr>
        <w:tabs>
          <w:tab w:val="left" w:pos="360"/>
        </w:tabs>
        <w:spacing w:line="240" w:lineRule="auto"/>
        <w:jc w:val="both"/>
        <w:rPr>
          <w:rFonts w:ascii="Times New Roman" w:hAnsi="Times New Roman" w:cs="Times New Roman"/>
        </w:rPr>
      </w:pPr>
      <w:r w:rsidRPr="006E051C">
        <w:rPr>
          <w:rFonts w:ascii="Times New Roman" w:hAnsi="Times New Roman" w:cs="Times New Roman"/>
        </w:rPr>
        <w:t>Prohibits federal agencies other than those traditionally tasked with enforcing federal law, such as the FBI and U.S. Marshals, from purchasing machine guns, grenades, and other weaponry regulated under the National Firearms Act;</w:t>
      </w:r>
    </w:p>
    <w:p w:rsidR="00425AFC" w:rsidRPr="006E051C" w:rsidRDefault="00425AFC" w:rsidP="00425AFC">
      <w:pPr>
        <w:pStyle w:val="ListParagraph"/>
        <w:numPr>
          <w:ilvl w:val="0"/>
          <w:numId w:val="12"/>
        </w:numPr>
        <w:tabs>
          <w:tab w:val="left" w:pos="360"/>
        </w:tabs>
        <w:spacing w:line="240" w:lineRule="auto"/>
        <w:jc w:val="both"/>
        <w:rPr>
          <w:rFonts w:ascii="Times New Roman" w:hAnsi="Times New Roman" w:cs="Times New Roman"/>
        </w:rPr>
      </w:pPr>
      <w:r w:rsidRPr="006E051C">
        <w:rPr>
          <w:rFonts w:ascii="Times New Roman" w:hAnsi="Times New Roman" w:cs="Times New Roman"/>
        </w:rPr>
        <w:t xml:space="preserve">Requires the Government Accountability Office (GAO) to write a complete report detailing all federal agencies with specialized units that receive special tactical or military-style training and that respond to high-risk situations that fall outside the capabilities of regular law enforcement officers.  (2014) </w:t>
      </w:r>
    </w:p>
    <w:p w:rsidR="00042ED9" w:rsidRDefault="00B8498F" w:rsidP="004332B0">
      <w:pPr>
        <w:tabs>
          <w:tab w:val="center" w:pos="4680"/>
        </w:tabs>
        <w:suppressAutoHyphens/>
        <w:spacing w:line="240" w:lineRule="atLeast"/>
        <w:jc w:val="center"/>
        <w:rPr>
          <w:rFonts w:ascii="Times New Roman" w:hAnsi="Times New Roman" w:cs="Times New Roman"/>
          <w:b/>
          <w:bCs/>
          <w:spacing w:val="-2"/>
          <w:sz w:val="22"/>
          <w:szCs w:val="22"/>
        </w:rPr>
      </w:pPr>
      <w:r>
        <w:rPr>
          <w:rFonts w:ascii="Times New Roman" w:hAnsi="Times New Roman" w:cs="Times New Roman"/>
          <w:b/>
          <w:bCs/>
          <w:spacing w:val="-2"/>
          <w:sz w:val="22"/>
          <w:szCs w:val="22"/>
        </w:rPr>
        <w:t>Food Labeling</w:t>
      </w:r>
    </w:p>
    <w:p w:rsidR="000C7511" w:rsidRDefault="007D4C66">
      <w:pPr>
        <w:jc w:val="both"/>
        <w:rPr>
          <w:rFonts w:ascii="Times New Roman" w:hAnsi="Times New Roman" w:cs="Times New Roman"/>
          <w:sz w:val="22"/>
          <w:szCs w:val="22"/>
        </w:rPr>
      </w:pPr>
      <w:r>
        <w:rPr>
          <w:rFonts w:ascii="Times New Roman" w:hAnsi="Times New Roman" w:cs="Times New Roman"/>
          <w:sz w:val="22"/>
          <w:szCs w:val="22"/>
        </w:rPr>
        <w:t xml:space="preserve">   </w:t>
      </w:r>
      <w:r w:rsidR="006852F6" w:rsidRPr="008C7B91">
        <w:rPr>
          <w:rFonts w:ascii="Times New Roman" w:hAnsi="Times New Roman" w:cs="Times New Roman"/>
          <w:sz w:val="22"/>
          <w:szCs w:val="22"/>
        </w:rPr>
        <w:t>The Grange requests the Food &amp; Drug Administration and USDA to establish and enforce uniform labeling standards for food products.   (2007)</w:t>
      </w:r>
    </w:p>
    <w:p w:rsidR="00E104AF" w:rsidRDefault="00E104AF" w:rsidP="000B2BE5">
      <w:pPr>
        <w:jc w:val="center"/>
        <w:rPr>
          <w:rFonts w:ascii="Times New Roman" w:hAnsi="Times New Roman" w:cs="Times New Roman"/>
          <w:b/>
          <w:sz w:val="22"/>
          <w:szCs w:val="22"/>
        </w:rPr>
      </w:pPr>
    </w:p>
    <w:p w:rsidR="000B2BE5" w:rsidRPr="000B2BE5" w:rsidRDefault="000B2BE5" w:rsidP="000B2BE5">
      <w:pPr>
        <w:jc w:val="center"/>
        <w:rPr>
          <w:rFonts w:ascii="Times New Roman" w:hAnsi="Times New Roman" w:cs="Times New Roman"/>
          <w:b/>
          <w:sz w:val="22"/>
          <w:szCs w:val="22"/>
        </w:rPr>
      </w:pPr>
      <w:r w:rsidRPr="000B2BE5">
        <w:rPr>
          <w:rFonts w:ascii="Times New Roman" w:hAnsi="Times New Roman" w:cs="Times New Roman"/>
          <w:b/>
          <w:sz w:val="22"/>
          <w:szCs w:val="22"/>
        </w:rPr>
        <w:t>Government Downsizing</w:t>
      </w:r>
    </w:p>
    <w:p w:rsidR="00B8498F" w:rsidRDefault="0058076A" w:rsidP="00B8498F">
      <w:pPr>
        <w:jc w:val="both"/>
        <w:rPr>
          <w:rFonts w:ascii="Times New Roman" w:hAnsi="Times New Roman" w:cs="Times New Roman"/>
          <w:sz w:val="22"/>
          <w:szCs w:val="22"/>
        </w:rPr>
      </w:pPr>
      <w:r>
        <w:rPr>
          <w:rFonts w:ascii="Times New Roman" w:hAnsi="Times New Roman" w:cs="Times New Roman"/>
          <w:sz w:val="22"/>
          <w:szCs w:val="22"/>
        </w:rPr>
        <w:t xml:space="preserve">    </w:t>
      </w:r>
      <w:r w:rsidR="000B2BE5" w:rsidRPr="000B2BE5">
        <w:rPr>
          <w:rFonts w:ascii="Times New Roman" w:hAnsi="Times New Roman" w:cs="Times New Roman"/>
          <w:sz w:val="22"/>
          <w:szCs w:val="22"/>
        </w:rPr>
        <w:t>Due to economic concerns, the Grange recommends that all levels of government attempt to adjust their way of doing business by learning to live within their budgets, to eliminate overspending and to consider reducing the size of government by examining current positions, programs, and spending, and by making eliminations where appropriate and feasible.</w:t>
      </w:r>
      <w:r w:rsidR="000B2BE5">
        <w:rPr>
          <w:rFonts w:ascii="Times New Roman" w:hAnsi="Times New Roman" w:cs="Times New Roman"/>
          <w:sz w:val="22"/>
          <w:szCs w:val="22"/>
        </w:rPr>
        <w:t xml:space="preserve"> (2009)</w:t>
      </w:r>
    </w:p>
    <w:p w:rsidR="000B2BE5" w:rsidRDefault="00B0769B" w:rsidP="00B8498F">
      <w:pPr>
        <w:spacing w:after="120"/>
        <w:jc w:val="center"/>
        <w:rPr>
          <w:rFonts w:ascii="Times New Roman" w:hAnsi="Times New Roman" w:cs="Times New Roman"/>
          <w:sz w:val="22"/>
          <w:szCs w:val="22"/>
        </w:rPr>
      </w:pPr>
      <w:r>
        <w:rPr>
          <w:rFonts w:ascii="Times New Roman" w:hAnsi="Times New Roman" w:cs="Times New Roman"/>
          <w:b/>
          <w:sz w:val="22"/>
          <w:szCs w:val="22"/>
        </w:rPr>
        <w:t>Government Services</w:t>
      </w:r>
    </w:p>
    <w:p w:rsidR="00B0769B" w:rsidRDefault="00B0769B" w:rsidP="00B0769B">
      <w:pPr>
        <w:jc w:val="both"/>
        <w:rPr>
          <w:rFonts w:ascii="Times New Roman" w:hAnsi="Times New Roman" w:cs="Times New Roman"/>
          <w:sz w:val="22"/>
          <w:szCs w:val="22"/>
        </w:rPr>
      </w:pPr>
      <w:r>
        <w:rPr>
          <w:rFonts w:ascii="Times New Roman" w:hAnsi="Times New Roman" w:cs="Times New Roman"/>
          <w:sz w:val="22"/>
          <w:szCs w:val="22"/>
        </w:rPr>
        <w:t xml:space="preserve">   The </w:t>
      </w:r>
      <w:r w:rsidRPr="00B0769B">
        <w:rPr>
          <w:rFonts w:ascii="Times New Roman" w:hAnsi="Times New Roman" w:cs="Times New Roman"/>
          <w:sz w:val="22"/>
          <w:szCs w:val="22"/>
        </w:rPr>
        <w:t>Grange supports a policy that requires continuation of services, including paychecks, to military personnel and their families, social security recipients and other critical social services recipients if the federal budget is not passed on time.</w:t>
      </w:r>
      <w:r>
        <w:rPr>
          <w:rFonts w:ascii="Times New Roman" w:hAnsi="Times New Roman" w:cs="Times New Roman"/>
          <w:sz w:val="22"/>
          <w:szCs w:val="22"/>
        </w:rPr>
        <w:t xml:space="preserve"> (2011)</w:t>
      </w:r>
    </w:p>
    <w:p w:rsidR="00B0769B" w:rsidRPr="00B0769B" w:rsidRDefault="00B0769B" w:rsidP="00B0769B">
      <w:pPr>
        <w:jc w:val="both"/>
        <w:rPr>
          <w:rFonts w:ascii="Times New Roman" w:hAnsi="Times New Roman" w:cs="Times New Roman"/>
          <w:sz w:val="22"/>
          <w:szCs w:val="22"/>
        </w:rPr>
      </w:pPr>
    </w:p>
    <w:p w:rsidR="000B2BE5" w:rsidRDefault="000B2BE5" w:rsidP="000B2BE5">
      <w:pPr>
        <w:jc w:val="center"/>
        <w:rPr>
          <w:rFonts w:ascii="Times New Roman" w:hAnsi="Times New Roman" w:cs="Times New Roman"/>
          <w:b/>
          <w:sz w:val="22"/>
          <w:szCs w:val="22"/>
        </w:rPr>
      </w:pPr>
      <w:r w:rsidRPr="000B2BE5">
        <w:rPr>
          <w:rFonts w:ascii="Times New Roman" w:hAnsi="Times New Roman" w:cs="Times New Roman"/>
          <w:b/>
          <w:sz w:val="22"/>
          <w:szCs w:val="22"/>
        </w:rPr>
        <w:t>Governmental Salaries &amp; Bonuses</w:t>
      </w:r>
    </w:p>
    <w:p w:rsidR="006371B9" w:rsidRPr="006371B9" w:rsidRDefault="006371B9" w:rsidP="00F841C1">
      <w:pPr>
        <w:jc w:val="both"/>
        <w:rPr>
          <w:rFonts w:ascii="Times New Roman" w:hAnsi="Times New Roman" w:cs="Times New Roman"/>
          <w:sz w:val="22"/>
          <w:szCs w:val="22"/>
        </w:rPr>
      </w:pPr>
      <w:r w:rsidRPr="006371B9">
        <w:rPr>
          <w:rFonts w:ascii="Times New Roman" w:hAnsi="Times New Roman" w:cs="Times New Roman"/>
          <w:sz w:val="22"/>
          <w:szCs w:val="22"/>
        </w:rPr>
        <w:t xml:space="preserve">   Any COLA given to governmental personnel should be equal to the Social Security adjustments.</w:t>
      </w:r>
      <w:r>
        <w:rPr>
          <w:rFonts w:ascii="Times New Roman" w:hAnsi="Times New Roman" w:cs="Times New Roman"/>
          <w:sz w:val="22"/>
          <w:szCs w:val="22"/>
        </w:rPr>
        <w:t xml:space="preserve"> (2005)</w:t>
      </w:r>
    </w:p>
    <w:p w:rsidR="000B2BE5" w:rsidRPr="000B2BE5" w:rsidRDefault="0058076A" w:rsidP="00F841C1">
      <w:pPr>
        <w:jc w:val="both"/>
        <w:rPr>
          <w:rFonts w:ascii="Times New Roman" w:hAnsi="Times New Roman" w:cs="Times New Roman"/>
          <w:sz w:val="22"/>
          <w:szCs w:val="22"/>
        </w:rPr>
      </w:pPr>
      <w:r>
        <w:rPr>
          <w:rFonts w:ascii="Times New Roman" w:hAnsi="Times New Roman" w:cs="Times New Roman"/>
          <w:sz w:val="22"/>
          <w:szCs w:val="22"/>
        </w:rPr>
        <w:t xml:space="preserve">    </w:t>
      </w:r>
      <w:r w:rsidR="000B2BE5" w:rsidRPr="000B2BE5">
        <w:rPr>
          <w:rFonts w:ascii="Times New Roman" w:hAnsi="Times New Roman" w:cs="Times New Roman"/>
          <w:sz w:val="22"/>
          <w:szCs w:val="22"/>
        </w:rPr>
        <w:t>The Grange believes that state and nationally elected government</w:t>
      </w:r>
      <w:r w:rsidR="00194028">
        <w:rPr>
          <w:rFonts w:ascii="Times New Roman" w:hAnsi="Times New Roman" w:cs="Times New Roman"/>
          <w:sz w:val="22"/>
          <w:szCs w:val="22"/>
        </w:rPr>
        <w:t xml:space="preserve"> officials should do their fair </w:t>
      </w:r>
      <w:r w:rsidR="000B2BE5" w:rsidRPr="000B2BE5">
        <w:rPr>
          <w:rFonts w:ascii="Times New Roman" w:hAnsi="Times New Roman" w:cs="Times New Roman"/>
          <w:sz w:val="22"/>
          <w:szCs w:val="22"/>
        </w:rPr>
        <w:t xml:space="preserve">share by forgoing any increase in salary/hourly rates.  We believe that our budget deficits on </w:t>
      </w:r>
      <w:r w:rsidR="000B2BE5" w:rsidRPr="000B2BE5">
        <w:rPr>
          <w:rFonts w:ascii="Times New Roman" w:hAnsi="Times New Roman" w:cs="Times New Roman"/>
          <w:sz w:val="22"/>
          <w:szCs w:val="22"/>
        </w:rPr>
        <w:lastRenderedPageBreak/>
        <w:t>both the state and national levels would be reduced if our elected officials would forgo this salary/hourly rate increase and that it would help to significantly reduce the state and national debt.</w:t>
      </w:r>
      <w:r w:rsidR="000B2BE5">
        <w:rPr>
          <w:rFonts w:ascii="Times New Roman" w:hAnsi="Times New Roman" w:cs="Times New Roman"/>
          <w:sz w:val="22"/>
          <w:szCs w:val="22"/>
        </w:rPr>
        <w:t xml:space="preserve"> (2009)</w:t>
      </w:r>
    </w:p>
    <w:p w:rsidR="00B0769B" w:rsidRDefault="00B0769B" w:rsidP="00B0769B">
      <w:pPr>
        <w:jc w:val="both"/>
        <w:rPr>
          <w:rFonts w:ascii="Times New Roman" w:hAnsi="Times New Roman" w:cs="Times New Roman"/>
          <w:sz w:val="22"/>
          <w:szCs w:val="22"/>
        </w:rPr>
      </w:pPr>
      <w:r w:rsidRPr="00B0769B">
        <w:rPr>
          <w:rFonts w:ascii="Times New Roman" w:hAnsi="Times New Roman" w:cs="Times New Roman"/>
          <w:sz w:val="22"/>
          <w:szCs w:val="22"/>
        </w:rPr>
        <w:t xml:space="preserve">   </w:t>
      </w:r>
      <w:r>
        <w:rPr>
          <w:rFonts w:ascii="Times New Roman" w:hAnsi="Times New Roman" w:cs="Times New Roman"/>
          <w:sz w:val="22"/>
          <w:szCs w:val="22"/>
        </w:rPr>
        <w:t xml:space="preserve">The </w:t>
      </w:r>
      <w:r w:rsidRPr="00B0769B">
        <w:rPr>
          <w:rFonts w:ascii="Times New Roman" w:hAnsi="Times New Roman" w:cs="Times New Roman"/>
          <w:sz w:val="22"/>
          <w:szCs w:val="22"/>
        </w:rPr>
        <w:t xml:space="preserve">Grange supports a policy that prohibits state and national legislators from receiving their salary, expenses and benefits during any time in which a </w:t>
      </w:r>
      <w:r>
        <w:rPr>
          <w:rFonts w:ascii="Times New Roman" w:hAnsi="Times New Roman" w:cs="Times New Roman"/>
          <w:sz w:val="22"/>
          <w:szCs w:val="22"/>
        </w:rPr>
        <w:t xml:space="preserve">budget is not in effect, and </w:t>
      </w:r>
      <w:r w:rsidRPr="00B0769B">
        <w:rPr>
          <w:rFonts w:ascii="Times New Roman" w:hAnsi="Times New Roman" w:cs="Times New Roman"/>
          <w:sz w:val="22"/>
          <w:szCs w:val="22"/>
        </w:rPr>
        <w:t>that no retroactive salary, expenses or benefits be provided once a state or national budget has been approved.</w:t>
      </w:r>
      <w:r>
        <w:rPr>
          <w:rFonts w:ascii="Times New Roman" w:hAnsi="Times New Roman" w:cs="Times New Roman"/>
          <w:sz w:val="22"/>
          <w:szCs w:val="22"/>
        </w:rPr>
        <w:t xml:space="preserve"> (2011)</w:t>
      </w:r>
    </w:p>
    <w:p w:rsidR="00FC3EBE" w:rsidRDefault="00FC3EBE" w:rsidP="00B0769B">
      <w:pPr>
        <w:jc w:val="both"/>
        <w:rPr>
          <w:rFonts w:ascii="Times New Roman" w:hAnsi="Times New Roman" w:cs="Times New Roman"/>
          <w:sz w:val="22"/>
          <w:szCs w:val="22"/>
        </w:rPr>
      </w:pPr>
    </w:p>
    <w:p w:rsidR="00ED6B92" w:rsidRDefault="00ED6B92" w:rsidP="00ED6B92">
      <w:pPr>
        <w:jc w:val="center"/>
        <w:rPr>
          <w:rFonts w:ascii="Times New Roman" w:hAnsi="Times New Roman" w:cs="Times New Roman"/>
          <w:sz w:val="22"/>
          <w:szCs w:val="22"/>
        </w:rPr>
      </w:pPr>
      <w:r>
        <w:rPr>
          <w:rFonts w:ascii="Times New Roman" w:hAnsi="Times New Roman" w:cs="Times New Roman"/>
          <w:b/>
          <w:sz w:val="22"/>
          <w:szCs w:val="22"/>
        </w:rPr>
        <w:t>Hatch Act</w:t>
      </w:r>
    </w:p>
    <w:p w:rsidR="00ED6B92" w:rsidRDefault="00ED6B92" w:rsidP="00ED6B92">
      <w:pPr>
        <w:jc w:val="both"/>
        <w:rPr>
          <w:rFonts w:ascii="Times New Roman" w:hAnsi="Times New Roman" w:cs="Times New Roman"/>
          <w:sz w:val="22"/>
          <w:szCs w:val="22"/>
        </w:rPr>
      </w:pPr>
      <w:r>
        <w:rPr>
          <w:rFonts w:ascii="Times New Roman" w:hAnsi="Times New Roman" w:cs="Times New Roman"/>
          <w:sz w:val="22"/>
          <w:szCs w:val="22"/>
        </w:rPr>
        <w:t xml:space="preserve">   </w:t>
      </w:r>
      <w:r w:rsidR="00B21D5A">
        <w:rPr>
          <w:rFonts w:ascii="Times New Roman" w:hAnsi="Times New Roman" w:cs="Times New Roman"/>
          <w:sz w:val="22"/>
          <w:szCs w:val="22"/>
        </w:rPr>
        <w:t>The Grange supports revisions to the Hatch Act to permit federal government employees to run for election for local municipal and county offices in order to serve their community, as long as no conflict of interest exists.  (2015)</w:t>
      </w:r>
    </w:p>
    <w:p w:rsidR="00B21D5A" w:rsidRPr="00ED6B92" w:rsidRDefault="00B21D5A" w:rsidP="00ED6B92">
      <w:pPr>
        <w:jc w:val="both"/>
        <w:rPr>
          <w:rFonts w:ascii="Times New Roman" w:hAnsi="Times New Roman" w:cs="Times New Roman"/>
          <w:sz w:val="22"/>
          <w:szCs w:val="22"/>
        </w:rPr>
      </w:pPr>
    </w:p>
    <w:p w:rsidR="00A56CF2" w:rsidRDefault="00FC3EBE" w:rsidP="00FC3EBE">
      <w:pPr>
        <w:jc w:val="center"/>
        <w:rPr>
          <w:rFonts w:ascii="Times New Roman" w:hAnsi="Times New Roman" w:cs="Times New Roman"/>
          <w:sz w:val="22"/>
          <w:szCs w:val="22"/>
        </w:rPr>
      </w:pPr>
      <w:r>
        <w:rPr>
          <w:rFonts w:ascii="Times New Roman" w:hAnsi="Times New Roman" w:cs="Times New Roman"/>
          <w:b/>
          <w:sz w:val="22"/>
          <w:szCs w:val="22"/>
        </w:rPr>
        <w:t>Industrial Hemp</w:t>
      </w:r>
    </w:p>
    <w:p w:rsidR="00FC3EBE" w:rsidRDefault="00FC3EBE" w:rsidP="00FC3EBE">
      <w:pPr>
        <w:jc w:val="both"/>
        <w:rPr>
          <w:rFonts w:ascii="Times New Roman" w:hAnsi="Times New Roman" w:cs="Times New Roman"/>
          <w:sz w:val="22"/>
          <w:szCs w:val="22"/>
        </w:rPr>
      </w:pPr>
      <w:r w:rsidRPr="00FC3EBE">
        <w:rPr>
          <w:rFonts w:ascii="Times New Roman" w:hAnsi="Times New Roman" w:cs="Times New Roman"/>
          <w:sz w:val="22"/>
          <w:szCs w:val="22"/>
        </w:rPr>
        <w:t xml:space="preserve">   The PA State Grange is committed to educating the public concerning industrial hemp and its products and development of hemp research and will urge the state to pass legislation to allow cultivation of industrial hemp.  (2004) </w:t>
      </w:r>
    </w:p>
    <w:p w:rsidR="00FC3EBE" w:rsidRPr="00FC3EBE" w:rsidRDefault="00FC3EBE" w:rsidP="00FC3EBE">
      <w:pPr>
        <w:rPr>
          <w:rFonts w:ascii="Times New Roman" w:hAnsi="Times New Roman" w:cs="Times New Roman"/>
          <w:sz w:val="22"/>
          <w:szCs w:val="22"/>
        </w:rPr>
      </w:pPr>
    </w:p>
    <w:p w:rsidR="00D74A90" w:rsidRDefault="00D74A90" w:rsidP="00D74A90">
      <w:pPr>
        <w:tabs>
          <w:tab w:val="left" w:pos="0"/>
        </w:tabs>
        <w:suppressAutoHyphens/>
        <w:spacing w:line="240" w:lineRule="atLeast"/>
        <w:jc w:val="center"/>
        <w:rPr>
          <w:rFonts w:ascii="Times New Roman" w:hAnsi="Times New Roman" w:cs="Times New Roman"/>
          <w:b/>
          <w:bCs/>
          <w:spacing w:val="-2"/>
          <w:sz w:val="22"/>
          <w:szCs w:val="22"/>
        </w:rPr>
      </w:pPr>
      <w:r w:rsidRPr="008C7B91">
        <w:rPr>
          <w:rFonts w:ascii="Times New Roman" w:hAnsi="Times New Roman" w:cs="Times New Roman"/>
          <w:b/>
          <w:bCs/>
          <w:spacing w:val="-2"/>
          <w:sz w:val="22"/>
          <w:szCs w:val="22"/>
        </w:rPr>
        <w:t>Immigration</w:t>
      </w:r>
    </w:p>
    <w:p w:rsidR="00E751AA" w:rsidRDefault="00E751AA" w:rsidP="00E751AA">
      <w:pPr>
        <w:jc w:val="both"/>
        <w:rPr>
          <w:rFonts w:ascii="Times New Roman" w:hAnsi="Times New Roman" w:cs="Times New Roman"/>
          <w:sz w:val="22"/>
          <w:szCs w:val="22"/>
        </w:rPr>
      </w:pPr>
      <w:r w:rsidRPr="00E751AA">
        <w:rPr>
          <w:rFonts w:ascii="Times New Roman" w:hAnsi="Times New Roman" w:cs="Times New Roman"/>
          <w:sz w:val="22"/>
          <w:szCs w:val="22"/>
        </w:rPr>
        <w:t xml:space="preserve">   Legislation should be enacted denying automatic citizenship to children born in this country who</w:t>
      </w:r>
      <w:r>
        <w:rPr>
          <w:rFonts w:ascii="Times New Roman" w:hAnsi="Times New Roman" w:cs="Times New Roman"/>
          <w:sz w:val="22"/>
          <w:szCs w:val="22"/>
        </w:rPr>
        <w:t>se parents are here illegally. (2003)</w:t>
      </w:r>
    </w:p>
    <w:p w:rsidR="00493A90" w:rsidRPr="00E751AA" w:rsidRDefault="00493A90" w:rsidP="00E751AA">
      <w:pPr>
        <w:jc w:val="both"/>
        <w:rPr>
          <w:rFonts w:ascii="Times New Roman" w:hAnsi="Times New Roman" w:cs="Times New Roman"/>
          <w:bCs/>
          <w:spacing w:val="-2"/>
          <w:sz w:val="22"/>
          <w:szCs w:val="22"/>
        </w:rPr>
      </w:pPr>
      <w:r w:rsidRPr="00493A90">
        <w:rPr>
          <w:rFonts w:ascii="Times New Roman" w:hAnsi="Times New Roman" w:cs="Times New Roman"/>
          <w:sz w:val="22"/>
          <w:szCs w:val="22"/>
        </w:rPr>
        <w:t xml:space="preserve">   The Grange urges the federal government to enforce immigration policy.  (2004)</w:t>
      </w:r>
    </w:p>
    <w:p w:rsidR="00262378" w:rsidRPr="008C7B91" w:rsidRDefault="00262378">
      <w:pPr>
        <w:tabs>
          <w:tab w:val="left" w:pos="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spacing w:val="-2"/>
          <w:sz w:val="22"/>
          <w:szCs w:val="22"/>
        </w:rPr>
        <w:t xml:space="preserve">   The Grange seeks to implement a plan improving border security including stricter penalties for aliens and elimination of citizen benefits for illegal aliens.  Illegal alien workers should not be eligible for social security benefits if they do not pay into the fund.  (2005)</w:t>
      </w:r>
    </w:p>
    <w:p w:rsidR="000C7511" w:rsidRDefault="007D4C66">
      <w:pPr>
        <w:tabs>
          <w:tab w:val="left" w:pos="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00437F0C" w:rsidRPr="008C7B91">
        <w:rPr>
          <w:rFonts w:ascii="Times New Roman" w:hAnsi="Times New Roman" w:cs="Times New Roman"/>
          <w:spacing w:val="-2"/>
          <w:sz w:val="22"/>
          <w:szCs w:val="22"/>
        </w:rPr>
        <w:t>We believe that border patrol guards should be given full protection and support of our government in protecting our borders.  (2007)</w:t>
      </w:r>
    </w:p>
    <w:p w:rsidR="00EC1B91" w:rsidRDefault="00EC1B91" w:rsidP="00EC1B91">
      <w:pPr>
        <w:jc w:val="both"/>
        <w:rPr>
          <w:rFonts w:ascii="Times New Roman" w:hAnsi="Times New Roman" w:cs="Times New Roman"/>
          <w:sz w:val="22"/>
          <w:szCs w:val="22"/>
        </w:rPr>
      </w:pPr>
      <w:r w:rsidRPr="00EC1B91">
        <w:rPr>
          <w:rFonts w:ascii="Times New Roman" w:hAnsi="Times New Roman" w:cs="Times New Roman"/>
          <w:sz w:val="22"/>
          <w:szCs w:val="22"/>
        </w:rPr>
        <w:t xml:space="preserve">   The Grange supports updating of immigration regulations to be fairer for all legal immigrants.</w:t>
      </w:r>
      <w:r>
        <w:rPr>
          <w:rFonts w:ascii="Times New Roman" w:hAnsi="Times New Roman" w:cs="Times New Roman"/>
          <w:sz w:val="22"/>
          <w:szCs w:val="22"/>
        </w:rPr>
        <w:t xml:space="preserve"> (2007)</w:t>
      </w:r>
    </w:p>
    <w:p w:rsidR="00D21410" w:rsidRPr="00EC1B91" w:rsidRDefault="00D21410" w:rsidP="00EC1B91">
      <w:pPr>
        <w:jc w:val="both"/>
        <w:rPr>
          <w:rFonts w:ascii="Times New Roman" w:hAnsi="Times New Roman" w:cs="Times New Roman"/>
          <w:sz w:val="22"/>
          <w:szCs w:val="22"/>
        </w:rPr>
      </w:pPr>
    </w:p>
    <w:p w:rsidR="001604F3" w:rsidRDefault="001604F3" w:rsidP="001604F3">
      <w:pPr>
        <w:tabs>
          <w:tab w:val="left" w:pos="0"/>
        </w:tabs>
        <w:suppressAutoHyphens/>
        <w:spacing w:line="240" w:lineRule="atLeast"/>
        <w:jc w:val="center"/>
        <w:rPr>
          <w:rFonts w:ascii="Times New Roman" w:hAnsi="Times New Roman" w:cs="Times New Roman"/>
          <w:b/>
          <w:spacing w:val="-2"/>
          <w:sz w:val="22"/>
          <w:szCs w:val="22"/>
        </w:rPr>
      </w:pPr>
      <w:r>
        <w:rPr>
          <w:rFonts w:ascii="Times New Roman" w:hAnsi="Times New Roman" w:cs="Times New Roman"/>
          <w:b/>
          <w:spacing w:val="-2"/>
          <w:sz w:val="22"/>
          <w:szCs w:val="22"/>
        </w:rPr>
        <w:t>National Park Service</w:t>
      </w:r>
    </w:p>
    <w:p w:rsidR="00337670" w:rsidRPr="00337670" w:rsidRDefault="00337670" w:rsidP="00337670">
      <w:pPr>
        <w:jc w:val="both"/>
        <w:rPr>
          <w:rFonts w:ascii="Times New Roman" w:hAnsi="Times New Roman" w:cs="Times New Roman"/>
          <w:sz w:val="22"/>
          <w:szCs w:val="22"/>
        </w:rPr>
      </w:pPr>
      <w:r>
        <w:rPr>
          <w:rFonts w:ascii="Times New Roman" w:hAnsi="Times New Roman" w:cs="Times New Roman"/>
          <w:sz w:val="22"/>
          <w:szCs w:val="22"/>
        </w:rPr>
        <w:t xml:space="preserve">   </w:t>
      </w:r>
      <w:r w:rsidRPr="00337670">
        <w:rPr>
          <w:rFonts w:ascii="Times New Roman" w:hAnsi="Times New Roman" w:cs="Times New Roman"/>
          <w:sz w:val="22"/>
          <w:szCs w:val="22"/>
        </w:rPr>
        <w:t xml:space="preserve">The PA State Grange supports the designation by the National Park Service for the </w:t>
      </w:r>
      <w:r w:rsidRPr="00337670">
        <w:rPr>
          <w:rFonts w:ascii="Times New Roman" w:hAnsi="Times New Roman" w:cs="Times New Roman"/>
          <w:sz w:val="22"/>
          <w:szCs w:val="22"/>
        </w:rPr>
        <w:lastRenderedPageBreak/>
        <w:t>“Susquehanna Gateway National Heritage Area” in Lancaster and York counties.</w:t>
      </w:r>
      <w:r>
        <w:rPr>
          <w:rFonts w:ascii="Times New Roman" w:hAnsi="Times New Roman" w:cs="Times New Roman"/>
          <w:sz w:val="22"/>
          <w:szCs w:val="22"/>
        </w:rPr>
        <w:t xml:space="preserve"> (2008)</w:t>
      </w:r>
    </w:p>
    <w:p w:rsidR="00337670" w:rsidRDefault="00337670" w:rsidP="00337670"/>
    <w:p w:rsidR="000C7511" w:rsidRPr="008C7B91" w:rsidRDefault="000C7511" w:rsidP="00042ED9">
      <w:pPr>
        <w:tabs>
          <w:tab w:val="center" w:pos="4680"/>
        </w:tabs>
        <w:suppressAutoHyphens/>
        <w:spacing w:line="240" w:lineRule="atLeast"/>
        <w:jc w:val="center"/>
        <w:rPr>
          <w:rFonts w:ascii="Times New Roman" w:hAnsi="Times New Roman" w:cs="Times New Roman"/>
          <w:spacing w:val="-2"/>
          <w:sz w:val="22"/>
          <w:szCs w:val="22"/>
        </w:rPr>
      </w:pPr>
      <w:r w:rsidRPr="008C7B91">
        <w:rPr>
          <w:rFonts w:ascii="Times New Roman" w:hAnsi="Times New Roman" w:cs="Times New Roman"/>
          <w:b/>
          <w:bCs/>
          <w:spacing w:val="-2"/>
          <w:sz w:val="22"/>
          <w:szCs w:val="22"/>
        </w:rPr>
        <w:t>Pensions</w:t>
      </w:r>
    </w:p>
    <w:p w:rsidR="000C7511" w:rsidRPr="008C7B91" w:rsidRDefault="000C7511">
      <w:pPr>
        <w:tabs>
          <w:tab w:val="left" w:pos="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spacing w:val="-2"/>
          <w:sz w:val="22"/>
          <w:szCs w:val="22"/>
        </w:rPr>
        <w:t xml:space="preserve">   Many local governments currently do not have their pension funds adequately funded.  In some cases, all funds come out of current taxes.</w:t>
      </w:r>
    </w:p>
    <w:p w:rsidR="000C7511" w:rsidRPr="008C7B91" w:rsidRDefault="000C7511">
      <w:pPr>
        <w:tabs>
          <w:tab w:val="left" w:pos="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spacing w:val="-2"/>
          <w:sz w:val="22"/>
          <w:szCs w:val="22"/>
        </w:rPr>
        <w:t xml:space="preserve">   It is our belief that all pension funds should be made actuarially sound within five years and that no new funds be created that are not actuarially sound.</w:t>
      </w:r>
    </w:p>
    <w:p w:rsidR="000C7511" w:rsidRPr="008C7B91" w:rsidRDefault="000C7511">
      <w:pPr>
        <w:tabs>
          <w:tab w:val="left" w:pos="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b/>
          <w:bCs/>
          <w:spacing w:val="-2"/>
          <w:sz w:val="22"/>
          <w:szCs w:val="22"/>
        </w:rPr>
        <w:t xml:space="preserve">   </w:t>
      </w:r>
      <w:r w:rsidRPr="008C7B91">
        <w:rPr>
          <w:rFonts w:ascii="Times New Roman" w:hAnsi="Times New Roman" w:cs="Times New Roman"/>
          <w:spacing w:val="-2"/>
          <w:sz w:val="22"/>
          <w:szCs w:val="22"/>
        </w:rPr>
        <w:t>The current pension plan for elected officials contains many injustices.  In some cases, all the money deducted from the employees</w:t>
      </w:r>
      <w:r w:rsidR="00FA1302">
        <w:rPr>
          <w:rFonts w:ascii="Times New Roman" w:hAnsi="Times New Roman" w:cs="Times New Roman"/>
          <w:spacing w:val="-2"/>
          <w:sz w:val="22"/>
          <w:szCs w:val="22"/>
        </w:rPr>
        <w:t>’</w:t>
      </w:r>
      <w:r w:rsidRPr="008C7B91">
        <w:rPr>
          <w:rFonts w:ascii="Times New Roman" w:hAnsi="Times New Roman" w:cs="Times New Roman"/>
          <w:spacing w:val="-2"/>
          <w:sz w:val="22"/>
          <w:szCs w:val="22"/>
        </w:rPr>
        <w:t xml:space="preserve"> salaries for the pension fund has been returned without any decrease in annual pension.</w:t>
      </w:r>
    </w:p>
    <w:p w:rsidR="000C7511" w:rsidRPr="008C7B91" w:rsidRDefault="000C7511">
      <w:pPr>
        <w:tabs>
          <w:tab w:val="left" w:pos="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spacing w:val="-2"/>
          <w:sz w:val="22"/>
          <w:szCs w:val="22"/>
        </w:rPr>
        <w:t xml:space="preserve">   We would like to see the pension plan changed so that the return of any of the employees</w:t>
      </w:r>
      <w:r w:rsidR="00FA1302">
        <w:rPr>
          <w:rFonts w:ascii="Times New Roman" w:hAnsi="Times New Roman" w:cs="Times New Roman"/>
          <w:spacing w:val="-2"/>
          <w:sz w:val="22"/>
          <w:szCs w:val="22"/>
        </w:rPr>
        <w:t>’</w:t>
      </w:r>
      <w:r w:rsidRPr="008C7B91">
        <w:rPr>
          <w:rFonts w:ascii="Times New Roman" w:hAnsi="Times New Roman" w:cs="Times New Roman"/>
          <w:spacing w:val="-2"/>
          <w:sz w:val="22"/>
          <w:szCs w:val="22"/>
        </w:rPr>
        <w:t xml:space="preserve"> money paid into the fund would only be allowed in regular monthly annuity payments.</w:t>
      </w:r>
    </w:p>
    <w:p w:rsidR="000C7511" w:rsidRPr="008C7B91" w:rsidRDefault="000C7511">
      <w:pPr>
        <w:tabs>
          <w:tab w:val="left" w:pos="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spacing w:val="-2"/>
          <w:sz w:val="22"/>
          <w:szCs w:val="22"/>
        </w:rPr>
        <w:t xml:space="preserve">   We believe that government pensions should not exceed in one year the highest yearly compensation paid during their years of service excluding cost of living adjustments.</w:t>
      </w:r>
    </w:p>
    <w:p w:rsidR="000C7511" w:rsidRDefault="000C7511">
      <w:pPr>
        <w:tabs>
          <w:tab w:val="left" w:pos="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spacing w:val="-2"/>
          <w:sz w:val="22"/>
          <w:szCs w:val="22"/>
        </w:rPr>
        <w:t xml:space="preserve">   We recommend legislation to increase veterans</w:t>
      </w:r>
      <w:r w:rsidR="00FA1302">
        <w:rPr>
          <w:rFonts w:ascii="Times New Roman" w:hAnsi="Times New Roman" w:cs="Times New Roman"/>
          <w:spacing w:val="-2"/>
          <w:sz w:val="22"/>
          <w:szCs w:val="22"/>
        </w:rPr>
        <w:t>’</w:t>
      </w:r>
      <w:r w:rsidRPr="008C7B91">
        <w:rPr>
          <w:rFonts w:ascii="Times New Roman" w:hAnsi="Times New Roman" w:cs="Times New Roman"/>
          <w:spacing w:val="-2"/>
          <w:sz w:val="22"/>
          <w:szCs w:val="22"/>
        </w:rPr>
        <w:t xml:space="preserve"> pensions at the same rate as Social Security increases.</w:t>
      </w:r>
    </w:p>
    <w:p w:rsidR="00A12C0C" w:rsidRPr="008C7B91" w:rsidRDefault="00A12C0C" w:rsidP="00A12C0C">
      <w:pPr>
        <w:jc w:val="both"/>
        <w:rPr>
          <w:rFonts w:ascii="Times New Roman" w:hAnsi="Times New Roman" w:cs="Times New Roman"/>
          <w:spacing w:val="-2"/>
          <w:sz w:val="22"/>
          <w:szCs w:val="22"/>
        </w:rPr>
      </w:pPr>
      <w:r w:rsidRPr="00A12C0C">
        <w:rPr>
          <w:rFonts w:ascii="Times New Roman" w:hAnsi="Times New Roman" w:cs="Times New Roman"/>
          <w:sz w:val="22"/>
          <w:szCs w:val="22"/>
        </w:rPr>
        <w:t xml:space="preserve">   The Grange </w:t>
      </w:r>
      <w:r w:rsidR="00A65F55">
        <w:rPr>
          <w:rFonts w:ascii="Times New Roman" w:hAnsi="Times New Roman" w:cs="Times New Roman"/>
          <w:sz w:val="22"/>
          <w:szCs w:val="22"/>
        </w:rPr>
        <w:t>believes</w:t>
      </w:r>
      <w:r w:rsidRPr="00A12C0C">
        <w:rPr>
          <w:rFonts w:ascii="Times New Roman" w:hAnsi="Times New Roman" w:cs="Times New Roman"/>
          <w:sz w:val="22"/>
          <w:szCs w:val="22"/>
        </w:rPr>
        <w:t xml:space="preserve"> that all federal, state, county, local, and pension funds guaranteed by the taxpayer must be invested in principal guaranteed investments.</w:t>
      </w:r>
      <w:r>
        <w:rPr>
          <w:rFonts w:ascii="Times New Roman" w:hAnsi="Times New Roman" w:cs="Times New Roman"/>
          <w:sz w:val="22"/>
          <w:szCs w:val="22"/>
        </w:rPr>
        <w:t xml:space="preserve"> (2005)</w:t>
      </w:r>
    </w:p>
    <w:p w:rsidR="000C7511" w:rsidRDefault="000C7511">
      <w:pPr>
        <w:tabs>
          <w:tab w:val="left" w:pos="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b/>
          <w:bCs/>
          <w:spacing w:val="-2"/>
          <w:sz w:val="22"/>
          <w:szCs w:val="22"/>
        </w:rPr>
        <w:t xml:space="preserve">   </w:t>
      </w:r>
      <w:r w:rsidR="002373DD">
        <w:rPr>
          <w:rFonts w:ascii="Times New Roman" w:hAnsi="Times New Roman" w:cs="Times New Roman"/>
          <w:spacing w:val="-2"/>
          <w:sz w:val="22"/>
          <w:szCs w:val="22"/>
        </w:rPr>
        <w:t xml:space="preserve">   </w:t>
      </w:r>
      <w:r w:rsidR="00002465" w:rsidRPr="008C7B91">
        <w:rPr>
          <w:rFonts w:ascii="Times New Roman" w:hAnsi="Times New Roman" w:cs="Times New Roman"/>
          <w:spacing w:val="-2"/>
          <w:sz w:val="22"/>
          <w:szCs w:val="22"/>
        </w:rPr>
        <w:t>We support legislation requiring all political office holders who have been convicted of bribery, extortion, perjury, or molestation to forfeit their taxpayer funded pensions.  (2007)</w:t>
      </w:r>
    </w:p>
    <w:p w:rsidR="00103952" w:rsidRDefault="00B0769B" w:rsidP="0010196E">
      <w:pPr>
        <w:jc w:val="both"/>
        <w:rPr>
          <w:rFonts w:ascii="Times New Roman" w:hAnsi="Times New Roman" w:cs="Times New Roman"/>
          <w:sz w:val="22"/>
          <w:szCs w:val="22"/>
        </w:rPr>
      </w:pPr>
      <w:r>
        <w:rPr>
          <w:rFonts w:ascii="Times New Roman" w:hAnsi="Times New Roman" w:cs="Times New Roman"/>
          <w:sz w:val="22"/>
          <w:szCs w:val="22"/>
        </w:rPr>
        <w:t xml:space="preserve">   The </w:t>
      </w:r>
      <w:r w:rsidRPr="00B0769B">
        <w:rPr>
          <w:rFonts w:ascii="Times New Roman" w:hAnsi="Times New Roman" w:cs="Times New Roman"/>
          <w:sz w:val="22"/>
          <w:szCs w:val="22"/>
        </w:rPr>
        <w:t>Grange supports amending the laws such that current and former political office holders convicted of public corruption crimes will have their pensions reduced to zero.</w:t>
      </w:r>
      <w:r>
        <w:rPr>
          <w:rFonts w:ascii="Times New Roman" w:hAnsi="Times New Roman" w:cs="Times New Roman"/>
          <w:sz w:val="22"/>
          <w:szCs w:val="22"/>
        </w:rPr>
        <w:t xml:space="preserve"> (2011)</w:t>
      </w:r>
    </w:p>
    <w:p w:rsidR="0010196E" w:rsidRPr="0010196E" w:rsidRDefault="0010196E" w:rsidP="0010196E">
      <w:pPr>
        <w:jc w:val="both"/>
        <w:rPr>
          <w:rFonts w:ascii="Times New Roman" w:hAnsi="Times New Roman" w:cs="Times New Roman"/>
          <w:sz w:val="22"/>
          <w:szCs w:val="22"/>
        </w:rPr>
      </w:pPr>
    </w:p>
    <w:p w:rsidR="004332B0" w:rsidRPr="004332B0" w:rsidRDefault="004332B0" w:rsidP="004332B0">
      <w:pPr>
        <w:pStyle w:val="Heading8"/>
        <w:jc w:val="center"/>
        <w:rPr>
          <w:rFonts w:ascii="Times New Roman" w:hAnsi="Times New Roman" w:cs="Times New Roman"/>
          <w:sz w:val="22"/>
          <w:szCs w:val="22"/>
        </w:rPr>
      </w:pPr>
      <w:r w:rsidRPr="004332B0">
        <w:rPr>
          <w:rFonts w:ascii="Times New Roman" w:hAnsi="Times New Roman" w:cs="Times New Roman"/>
          <w:sz w:val="22"/>
          <w:szCs w:val="22"/>
        </w:rPr>
        <w:t>Recognizing War Veterans</w:t>
      </w:r>
    </w:p>
    <w:p w:rsidR="00437F0C" w:rsidRPr="008C7B91" w:rsidRDefault="006C0B7B" w:rsidP="00262378">
      <w:pPr>
        <w:tabs>
          <w:tab w:val="left" w:pos="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00437F0C" w:rsidRPr="008C7B91">
        <w:rPr>
          <w:rFonts w:ascii="Times New Roman" w:hAnsi="Times New Roman" w:cs="Times New Roman"/>
          <w:spacing w:val="-2"/>
          <w:sz w:val="22"/>
          <w:szCs w:val="22"/>
        </w:rPr>
        <w:t>We support the engraving of the words “So Help Us God” on the World War II Monument in Washington D.C. since this is the full quotation by Franklin D. Roosevelt.  (2007)</w:t>
      </w:r>
    </w:p>
    <w:p w:rsidR="000C7511" w:rsidRPr="008C7B91" w:rsidRDefault="000C7511">
      <w:pPr>
        <w:tabs>
          <w:tab w:val="left" w:pos="-720"/>
        </w:tabs>
        <w:suppressAutoHyphens/>
        <w:spacing w:line="240" w:lineRule="atLeast"/>
        <w:jc w:val="both"/>
        <w:rPr>
          <w:rFonts w:ascii="Times New Roman" w:hAnsi="Times New Roman" w:cs="Times New Roman"/>
          <w:spacing w:val="-2"/>
          <w:sz w:val="22"/>
          <w:szCs w:val="22"/>
        </w:rPr>
      </w:pPr>
    </w:p>
    <w:p w:rsidR="000C7511" w:rsidRPr="008C7B91" w:rsidRDefault="000C7511" w:rsidP="002373DD">
      <w:pPr>
        <w:tabs>
          <w:tab w:val="center" w:pos="4680"/>
        </w:tabs>
        <w:suppressAutoHyphens/>
        <w:spacing w:line="240" w:lineRule="atLeast"/>
        <w:jc w:val="center"/>
        <w:rPr>
          <w:rFonts w:ascii="Times New Roman" w:hAnsi="Times New Roman" w:cs="Times New Roman"/>
          <w:b/>
          <w:bCs/>
          <w:spacing w:val="-2"/>
          <w:sz w:val="22"/>
          <w:szCs w:val="22"/>
        </w:rPr>
      </w:pPr>
      <w:r w:rsidRPr="008C7B91">
        <w:rPr>
          <w:rFonts w:ascii="Times New Roman" w:hAnsi="Times New Roman" w:cs="Times New Roman"/>
          <w:b/>
          <w:bCs/>
          <w:spacing w:val="-2"/>
          <w:sz w:val="22"/>
          <w:szCs w:val="22"/>
        </w:rPr>
        <w:t xml:space="preserve">Respect the </w:t>
      </w:r>
      <w:smartTag w:uri="urn:schemas-microsoft-com:office:smarttags" w:element="State">
        <w:r w:rsidRPr="008C7B91">
          <w:rPr>
            <w:rFonts w:ascii="Times New Roman" w:hAnsi="Times New Roman" w:cs="Times New Roman"/>
            <w:b/>
            <w:bCs/>
            <w:spacing w:val="-2"/>
            <w:sz w:val="22"/>
            <w:szCs w:val="22"/>
          </w:rPr>
          <w:t>U.S.</w:t>
        </w:r>
      </w:smartTag>
      <w:r w:rsidRPr="008C7B91">
        <w:rPr>
          <w:rFonts w:ascii="Times New Roman" w:hAnsi="Times New Roman" w:cs="Times New Roman"/>
          <w:b/>
          <w:bCs/>
          <w:spacing w:val="-2"/>
          <w:sz w:val="22"/>
          <w:szCs w:val="22"/>
        </w:rPr>
        <w:t xml:space="preserve"> Flag</w:t>
      </w:r>
    </w:p>
    <w:p w:rsidR="00056351" w:rsidRDefault="000C7511" w:rsidP="00056351">
      <w:pPr>
        <w:tabs>
          <w:tab w:val="left" w:pos="0"/>
        </w:tabs>
        <w:suppressAutoHyphens/>
        <w:spacing w:line="240" w:lineRule="atLeast"/>
        <w:jc w:val="both"/>
        <w:rPr>
          <w:rFonts w:ascii="Times New Roman" w:hAnsi="Times New Roman" w:cs="Times New Roman"/>
          <w:sz w:val="22"/>
          <w:szCs w:val="22"/>
        </w:rPr>
      </w:pPr>
      <w:r w:rsidRPr="008C7B91">
        <w:rPr>
          <w:rFonts w:ascii="Times New Roman" w:hAnsi="Times New Roman" w:cs="Times New Roman"/>
          <w:b/>
          <w:bCs/>
          <w:spacing w:val="-2"/>
          <w:sz w:val="22"/>
          <w:szCs w:val="22"/>
        </w:rPr>
        <w:t xml:space="preserve">   </w:t>
      </w:r>
      <w:r w:rsidRPr="008C7B91">
        <w:rPr>
          <w:rFonts w:ascii="Times New Roman" w:hAnsi="Times New Roman" w:cs="Times New Roman"/>
          <w:sz w:val="22"/>
          <w:szCs w:val="22"/>
        </w:rPr>
        <w:t xml:space="preserve">   </w:t>
      </w:r>
      <w:r w:rsidR="00437F0C" w:rsidRPr="008C7B91">
        <w:rPr>
          <w:rFonts w:ascii="Times New Roman" w:hAnsi="Times New Roman" w:cs="Times New Roman"/>
          <w:sz w:val="22"/>
          <w:szCs w:val="22"/>
        </w:rPr>
        <w:t>We believe that the Pledge of Allegiance</w:t>
      </w:r>
      <w:r w:rsidR="00002465" w:rsidRPr="008C7B91">
        <w:rPr>
          <w:rFonts w:ascii="Times New Roman" w:hAnsi="Times New Roman" w:cs="Times New Roman"/>
          <w:sz w:val="22"/>
          <w:szCs w:val="22"/>
        </w:rPr>
        <w:t xml:space="preserve">, when repeated anywhere on </w:t>
      </w:r>
      <w:smartTag w:uri="urn:schemas-microsoft-com:office:smarttags" w:element="State">
        <w:r w:rsidR="00002465" w:rsidRPr="008C7B91">
          <w:rPr>
            <w:rFonts w:ascii="Times New Roman" w:hAnsi="Times New Roman" w:cs="Times New Roman"/>
            <w:sz w:val="22"/>
            <w:szCs w:val="22"/>
          </w:rPr>
          <w:t>U.S.</w:t>
        </w:r>
      </w:smartTag>
      <w:r w:rsidR="00002465" w:rsidRPr="008C7B91">
        <w:rPr>
          <w:rFonts w:ascii="Times New Roman" w:hAnsi="Times New Roman" w:cs="Times New Roman"/>
          <w:sz w:val="22"/>
          <w:szCs w:val="22"/>
        </w:rPr>
        <w:t xml:space="preserve"> soil,</w:t>
      </w:r>
      <w:r w:rsidR="00437F0C" w:rsidRPr="008C7B91">
        <w:rPr>
          <w:rFonts w:ascii="Times New Roman" w:hAnsi="Times New Roman" w:cs="Times New Roman"/>
          <w:sz w:val="22"/>
          <w:szCs w:val="22"/>
        </w:rPr>
        <w:t xml:space="preserve"> </w:t>
      </w:r>
      <w:r w:rsidR="00002465" w:rsidRPr="008C7B91">
        <w:rPr>
          <w:rFonts w:ascii="Times New Roman" w:hAnsi="Times New Roman" w:cs="Times New Roman"/>
          <w:sz w:val="22"/>
          <w:szCs w:val="22"/>
        </w:rPr>
        <w:t>should be said in English.  (2007)</w:t>
      </w:r>
    </w:p>
    <w:p w:rsidR="00E146AF" w:rsidRDefault="00E146AF" w:rsidP="00056351">
      <w:pPr>
        <w:tabs>
          <w:tab w:val="left" w:pos="0"/>
        </w:tabs>
        <w:suppressAutoHyphens/>
        <w:spacing w:line="240" w:lineRule="atLeast"/>
        <w:jc w:val="both"/>
        <w:rPr>
          <w:rFonts w:ascii="Times New Roman" w:hAnsi="Times New Roman" w:cs="Times New Roman"/>
          <w:sz w:val="22"/>
          <w:szCs w:val="22"/>
        </w:rPr>
      </w:pPr>
    </w:p>
    <w:p w:rsidR="00E146AF" w:rsidRDefault="00E146AF" w:rsidP="00E146AF">
      <w:pPr>
        <w:tabs>
          <w:tab w:val="left" w:pos="0"/>
        </w:tabs>
        <w:suppressAutoHyphens/>
        <w:spacing w:line="240" w:lineRule="atLeast"/>
        <w:jc w:val="center"/>
        <w:rPr>
          <w:rFonts w:ascii="Times New Roman" w:hAnsi="Times New Roman" w:cs="Times New Roman"/>
          <w:sz w:val="22"/>
          <w:szCs w:val="22"/>
        </w:rPr>
      </w:pPr>
      <w:r>
        <w:rPr>
          <w:rFonts w:ascii="Times New Roman" w:hAnsi="Times New Roman" w:cs="Times New Roman"/>
          <w:b/>
          <w:sz w:val="22"/>
          <w:szCs w:val="22"/>
        </w:rPr>
        <w:lastRenderedPageBreak/>
        <w:t>Second Amendment</w:t>
      </w:r>
    </w:p>
    <w:p w:rsidR="00E146AF" w:rsidRDefault="00E146AF" w:rsidP="00E146AF">
      <w:pPr>
        <w:tabs>
          <w:tab w:val="left" w:pos="0"/>
          <w:tab w:val="left" w:pos="1566"/>
        </w:tabs>
        <w:suppressAutoHyphens/>
        <w:spacing w:line="240" w:lineRule="atLeast"/>
        <w:jc w:val="both"/>
        <w:rPr>
          <w:rFonts w:ascii="Times New Roman" w:hAnsi="Times New Roman" w:cs="Times New Roman"/>
          <w:sz w:val="22"/>
          <w:szCs w:val="22"/>
        </w:rPr>
      </w:pPr>
      <w:r>
        <w:rPr>
          <w:rFonts w:ascii="Times New Roman" w:hAnsi="Times New Roman" w:cs="Times New Roman"/>
          <w:sz w:val="22"/>
          <w:szCs w:val="22"/>
        </w:rPr>
        <w:t xml:space="preserve">   The Pennsylvania State Grange supports the Second Amendment. (2013)</w:t>
      </w:r>
    </w:p>
    <w:p w:rsidR="00B8498F" w:rsidRDefault="00B8498F" w:rsidP="00E146AF">
      <w:pPr>
        <w:tabs>
          <w:tab w:val="left" w:pos="0"/>
          <w:tab w:val="left" w:pos="1566"/>
        </w:tabs>
        <w:suppressAutoHyphens/>
        <w:spacing w:line="240" w:lineRule="atLeast"/>
        <w:jc w:val="both"/>
        <w:rPr>
          <w:rFonts w:ascii="Times New Roman" w:hAnsi="Times New Roman" w:cs="Times New Roman"/>
          <w:sz w:val="22"/>
          <w:szCs w:val="22"/>
        </w:rPr>
      </w:pPr>
    </w:p>
    <w:p w:rsidR="00475D46" w:rsidRDefault="00475D46" w:rsidP="00475D46">
      <w:pPr>
        <w:tabs>
          <w:tab w:val="left" w:pos="0"/>
          <w:tab w:val="left" w:pos="1566"/>
        </w:tabs>
        <w:suppressAutoHyphens/>
        <w:spacing w:line="240" w:lineRule="atLeast"/>
        <w:jc w:val="center"/>
        <w:rPr>
          <w:rFonts w:ascii="Times New Roman" w:hAnsi="Times New Roman" w:cs="Times New Roman"/>
          <w:sz w:val="22"/>
          <w:szCs w:val="22"/>
        </w:rPr>
      </w:pPr>
      <w:r>
        <w:rPr>
          <w:rFonts w:ascii="Times New Roman" w:hAnsi="Times New Roman" w:cs="Times New Roman"/>
          <w:b/>
          <w:sz w:val="22"/>
          <w:szCs w:val="22"/>
        </w:rPr>
        <w:t>Space-Available Travel</w:t>
      </w:r>
    </w:p>
    <w:p w:rsidR="00475D46" w:rsidRDefault="00475D46" w:rsidP="00475D46">
      <w:pPr>
        <w:tabs>
          <w:tab w:val="left" w:pos="0"/>
          <w:tab w:val="left" w:pos="1566"/>
        </w:tabs>
        <w:suppressAutoHyphens/>
        <w:spacing w:line="240" w:lineRule="atLeast"/>
        <w:jc w:val="both"/>
        <w:rPr>
          <w:rFonts w:ascii="Times New Roman" w:hAnsi="Times New Roman" w:cs="Times New Roman"/>
          <w:sz w:val="22"/>
          <w:szCs w:val="22"/>
        </w:rPr>
      </w:pPr>
      <w:r>
        <w:rPr>
          <w:rFonts w:ascii="Times New Roman" w:hAnsi="Times New Roman" w:cs="Times New Roman"/>
          <w:sz w:val="22"/>
          <w:szCs w:val="22"/>
        </w:rPr>
        <w:t xml:space="preserve">   The Grange urges Congress to support the inclusion of service-disabled veterans in the Space Available Program operated by the Mobile Air Command.  (2015)</w:t>
      </w:r>
    </w:p>
    <w:p w:rsidR="00475D46" w:rsidRPr="00475D46" w:rsidRDefault="00475D46" w:rsidP="00475D46">
      <w:pPr>
        <w:tabs>
          <w:tab w:val="left" w:pos="0"/>
          <w:tab w:val="left" w:pos="1566"/>
        </w:tabs>
        <w:suppressAutoHyphens/>
        <w:spacing w:line="240" w:lineRule="atLeast"/>
        <w:jc w:val="both"/>
        <w:rPr>
          <w:rFonts w:ascii="Times New Roman" w:hAnsi="Times New Roman" w:cs="Times New Roman"/>
          <w:sz w:val="22"/>
          <w:szCs w:val="22"/>
        </w:rPr>
      </w:pPr>
    </w:p>
    <w:p w:rsidR="00E83D62" w:rsidRDefault="00E83D62" w:rsidP="00E83D62">
      <w:pPr>
        <w:tabs>
          <w:tab w:val="left" w:pos="0"/>
          <w:tab w:val="left" w:pos="1566"/>
        </w:tabs>
        <w:suppressAutoHyphens/>
        <w:spacing w:line="240" w:lineRule="atLeast"/>
        <w:jc w:val="center"/>
        <w:rPr>
          <w:rFonts w:ascii="Times New Roman" w:hAnsi="Times New Roman" w:cs="Times New Roman"/>
          <w:sz w:val="22"/>
          <w:szCs w:val="22"/>
        </w:rPr>
      </w:pPr>
      <w:r>
        <w:rPr>
          <w:rFonts w:ascii="Times New Roman" w:hAnsi="Times New Roman" w:cs="Times New Roman"/>
          <w:b/>
          <w:sz w:val="22"/>
          <w:szCs w:val="22"/>
        </w:rPr>
        <w:t>Speculative Trading</w:t>
      </w:r>
    </w:p>
    <w:p w:rsidR="00E83D62" w:rsidRPr="00E83D62" w:rsidRDefault="00165154" w:rsidP="00E83D62">
      <w:pPr>
        <w:tabs>
          <w:tab w:val="left" w:pos="0"/>
          <w:tab w:val="left" w:pos="1566"/>
        </w:tabs>
        <w:suppressAutoHyphens/>
        <w:spacing w:line="240" w:lineRule="atLeast"/>
        <w:jc w:val="both"/>
        <w:rPr>
          <w:rFonts w:ascii="Times New Roman" w:hAnsi="Times New Roman" w:cs="Times New Roman"/>
          <w:sz w:val="22"/>
          <w:szCs w:val="22"/>
        </w:rPr>
      </w:pPr>
      <w:r>
        <w:rPr>
          <w:rFonts w:ascii="Times New Roman" w:hAnsi="Times New Roman" w:cs="Times New Roman"/>
          <w:sz w:val="22"/>
          <w:szCs w:val="22"/>
        </w:rPr>
        <w:t xml:space="preserve">   The G</w:t>
      </w:r>
      <w:r w:rsidR="00E83D62">
        <w:rPr>
          <w:rFonts w:ascii="Times New Roman" w:hAnsi="Times New Roman" w:cs="Times New Roman"/>
          <w:sz w:val="22"/>
          <w:szCs w:val="22"/>
        </w:rPr>
        <w:t>range supports Congressional legislation referred to as the “Wall Street Trading and Speculators Tax Act” that imposes a modest tax of 3 to 5 cents on every $100 of speculative trading. (2013)</w:t>
      </w:r>
    </w:p>
    <w:p w:rsidR="00056351" w:rsidRDefault="00056351" w:rsidP="00940764">
      <w:pPr>
        <w:tabs>
          <w:tab w:val="left" w:pos="0"/>
        </w:tabs>
        <w:suppressAutoHyphens/>
        <w:spacing w:line="240" w:lineRule="atLeast"/>
        <w:jc w:val="both"/>
        <w:rPr>
          <w:rFonts w:ascii="Times New Roman" w:hAnsi="Times New Roman" w:cs="Times New Roman"/>
          <w:sz w:val="22"/>
          <w:szCs w:val="22"/>
        </w:rPr>
      </w:pPr>
    </w:p>
    <w:p w:rsidR="002F6294" w:rsidRPr="008C7B91" w:rsidRDefault="002F6294" w:rsidP="002F6294">
      <w:pPr>
        <w:tabs>
          <w:tab w:val="left" w:pos="-720"/>
        </w:tabs>
        <w:suppressAutoHyphens/>
        <w:spacing w:line="240" w:lineRule="atLeast"/>
        <w:jc w:val="center"/>
        <w:rPr>
          <w:rFonts w:ascii="Times New Roman" w:hAnsi="Times New Roman" w:cs="Times New Roman"/>
          <w:b/>
          <w:bCs/>
          <w:spacing w:val="-2"/>
          <w:sz w:val="22"/>
          <w:szCs w:val="22"/>
        </w:rPr>
      </w:pPr>
      <w:r w:rsidRPr="008C7B91">
        <w:rPr>
          <w:rFonts w:ascii="Times New Roman" w:hAnsi="Times New Roman" w:cs="Times New Roman"/>
          <w:b/>
          <w:bCs/>
          <w:spacing w:val="-2"/>
          <w:sz w:val="22"/>
          <w:szCs w:val="22"/>
        </w:rPr>
        <w:t>United Nations Funding</w:t>
      </w:r>
    </w:p>
    <w:p w:rsidR="002F6294" w:rsidRDefault="002F6294" w:rsidP="002F6294">
      <w:pPr>
        <w:tabs>
          <w:tab w:val="left" w:pos="-72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spacing w:val="-2"/>
          <w:sz w:val="22"/>
          <w:szCs w:val="22"/>
        </w:rPr>
        <w:t xml:space="preserve">   We support legislation that would withhold funding from the United Nations if it violates the rights provided by the second amendment to the U. S. Constitution.  (2005)</w:t>
      </w:r>
    </w:p>
    <w:p w:rsidR="00726C4A" w:rsidRDefault="00726C4A" w:rsidP="002F6294">
      <w:pPr>
        <w:tabs>
          <w:tab w:val="left" w:pos="-720"/>
        </w:tabs>
        <w:suppressAutoHyphens/>
        <w:spacing w:line="240" w:lineRule="atLeast"/>
        <w:jc w:val="both"/>
        <w:rPr>
          <w:rFonts w:ascii="Times New Roman" w:hAnsi="Times New Roman" w:cs="Times New Roman"/>
          <w:spacing w:val="-2"/>
          <w:sz w:val="22"/>
          <w:szCs w:val="22"/>
        </w:rPr>
      </w:pPr>
    </w:p>
    <w:p w:rsidR="0010196E" w:rsidRDefault="0010196E" w:rsidP="002F6294">
      <w:pPr>
        <w:tabs>
          <w:tab w:val="left" w:pos="0"/>
        </w:tabs>
        <w:suppressAutoHyphens/>
        <w:spacing w:line="240" w:lineRule="atLeast"/>
        <w:jc w:val="center"/>
        <w:rPr>
          <w:rFonts w:ascii="Times New Roman" w:hAnsi="Times New Roman" w:cs="Times New Roman"/>
          <w:b/>
          <w:spacing w:val="-2"/>
          <w:sz w:val="24"/>
          <w:szCs w:val="24"/>
        </w:rPr>
      </w:pPr>
    </w:p>
    <w:p w:rsidR="002F6294" w:rsidRDefault="002F6294" w:rsidP="002F6294">
      <w:pPr>
        <w:tabs>
          <w:tab w:val="left" w:pos="0"/>
        </w:tabs>
        <w:suppressAutoHyphens/>
        <w:spacing w:line="240" w:lineRule="atLeast"/>
        <w:jc w:val="center"/>
        <w:rPr>
          <w:rFonts w:ascii="Times New Roman" w:hAnsi="Times New Roman" w:cs="Times New Roman"/>
          <w:b/>
          <w:spacing w:val="-2"/>
          <w:sz w:val="24"/>
          <w:szCs w:val="24"/>
        </w:rPr>
      </w:pPr>
      <w:r>
        <w:rPr>
          <w:rFonts w:ascii="Times New Roman" w:hAnsi="Times New Roman" w:cs="Times New Roman"/>
          <w:b/>
          <w:spacing w:val="-2"/>
          <w:sz w:val="24"/>
          <w:szCs w:val="24"/>
        </w:rPr>
        <w:t>STATE GOVERNMENT ISSUES</w:t>
      </w:r>
    </w:p>
    <w:p w:rsidR="002F6294" w:rsidRPr="002F6294" w:rsidRDefault="002F6294" w:rsidP="002F6294">
      <w:pPr>
        <w:tabs>
          <w:tab w:val="left" w:pos="0"/>
        </w:tabs>
        <w:suppressAutoHyphens/>
        <w:spacing w:line="240" w:lineRule="atLeast"/>
        <w:jc w:val="center"/>
        <w:rPr>
          <w:rFonts w:ascii="Times New Roman" w:hAnsi="Times New Roman" w:cs="Times New Roman"/>
          <w:b/>
          <w:spacing w:val="-2"/>
          <w:sz w:val="24"/>
          <w:szCs w:val="24"/>
        </w:rPr>
      </w:pPr>
    </w:p>
    <w:p w:rsidR="002F6294" w:rsidRPr="000B2BE5" w:rsidRDefault="002F6294" w:rsidP="002F6294">
      <w:pPr>
        <w:jc w:val="center"/>
        <w:rPr>
          <w:rFonts w:ascii="Times New Roman" w:hAnsi="Times New Roman" w:cs="Times New Roman"/>
          <w:b/>
          <w:sz w:val="22"/>
          <w:szCs w:val="22"/>
        </w:rPr>
      </w:pPr>
      <w:r w:rsidRPr="000B2BE5">
        <w:rPr>
          <w:rFonts w:ascii="Times New Roman" w:hAnsi="Times New Roman" w:cs="Times New Roman"/>
          <w:b/>
          <w:sz w:val="22"/>
          <w:szCs w:val="22"/>
        </w:rPr>
        <w:t>COLA Payments</w:t>
      </w:r>
    </w:p>
    <w:p w:rsidR="00B0769B" w:rsidRDefault="00B0769B" w:rsidP="002F6294">
      <w:pPr>
        <w:jc w:val="both"/>
        <w:rPr>
          <w:rFonts w:ascii="Times New Roman" w:hAnsi="Times New Roman" w:cs="Times New Roman"/>
          <w:sz w:val="22"/>
          <w:szCs w:val="22"/>
        </w:rPr>
      </w:pPr>
      <w:r>
        <w:rPr>
          <w:rFonts w:ascii="Times New Roman" w:hAnsi="Times New Roman" w:cs="Times New Roman"/>
          <w:sz w:val="22"/>
          <w:szCs w:val="22"/>
        </w:rPr>
        <w:t xml:space="preserve">   The Grange supports repeal of the COLA for state legislators.  (2011)</w:t>
      </w:r>
    </w:p>
    <w:p w:rsidR="00881994" w:rsidRDefault="00881994" w:rsidP="002F6294">
      <w:pPr>
        <w:jc w:val="both"/>
        <w:rPr>
          <w:rFonts w:ascii="Times New Roman" w:hAnsi="Times New Roman" w:cs="Times New Roman"/>
          <w:sz w:val="22"/>
          <w:szCs w:val="22"/>
        </w:rPr>
      </w:pPr>
    </w:p>
    <w:p w:rsidR="00663A28" w:rsidRDefault="00663A28" w:rsidP="00663A28">
      <w:pPr>
        <w:jc w:val="center"/>
        <w:rPr>
          <w:rFonts w:ascii="Times New Roman" w:hAnsi="Times New Roman" w:cs="Times New Roman"/>
          <w:bCs/>
          <w:spacing w:val="-2"/>
          <w:sz w:val="22"/>
          <w:szCs w:val="22"/>
        </w:rPr>
      </w:pPr>
      <w:r>
        <w:rPr>
          <w:rFonts w:ascii="Times New Roman" w:hAnsi="Times New Roman" w:cs="Times New Roman"/>
          <w:b/>
          <w:bCs/>
          <w:spacing w:val="-2"/>
          <w:sz w:val="22"/>
          <w:szCs w:val="22"/>
        </w:rPr>
        <w:t>Forensic Center</w:t>
      </w:r>
    </w:p>
    <w:p w:rsidR="00663A28" w:rsidRPr="006E051C" w:rsidRDefault="00663A28" w:rsidP="00663A28">
      <w:pPr>
        <w:pStyle w:val="ListParagraph"/>
        <w:tabs>
          <w:tab w:val="left" w:pos="360"/>
        </w:tabs>
        <w:spacing w:line="240" w:lineRule="auto"/>
        <w:ind w:left="0"/>
        <w:jc w:val="both"/>
        <w:rPr>
          <w:rFonts w:ascii="Times New Roman" w:hAnsi="Times New Roman" w:cs="Times New Roman"/>
        </w:rPr>
      </w:pPr>
      <w:r>
        <w:rPr>
          <w:rFonts w:ascii="Times New Roman" w:hAnsi="Times New Roman" w:cs="Times New Roman"/>
        </w:rPr>
        <w:t xml:space="preserve">   </w:t>
      </w:r>
      <w:r w:rsidRPr="006E051C">
        <w:rPr>
          <w:rFonts w:ascii="Times New Roman" w:hAnsi="Times New Roman" w:cs="Times New Roman"/>
        </w:rPr>
        <w:t>The PA State Grange supports the creation of a Regional North-Central Pennsylvania Forensic Center in the Lycoming County area.  (2014)</w:t>
      </w:r>
    </w:p>
    <w:p w:rsidR="003978FC" w:rsidRDefault="003978FC" w:rsidP="003978FC">
      <w:pPr>
        <w:jc w:val="center"/>
        <w:rPr>
          <w:rFonts w:ascii="Times New Roman" w:hAnsi="Times New Roman" w:cs="Times New Roman"/>
          <w:bCs/>
          <w:spacing w:val="-2"/>
          <w:sz w:val="22"/>
          <w:szCs w:val="22"/>
        </w:rPr>
      </w:pPr>
      <w:r>
        <w:rPr>
          <w:rFonts w:ascii="Times New Roman" w:hAnsi="Times New Roman" w:cs="Times New Roman"/>
          <w:b/>
          <w:bCs/>
          <w:spacing w:val="-2"/>
          <w:sz w:val="22"/>
          <w:szCs w:val="22"/>
        </w:rPr>
        <w:t>General Assembly Costs</w:t>
      </w:r>
    </w:p>
    <w:p w:rsidR="003978FC" w:rsidRPr="003978FC" w:rsidRDefault="003978FC" w:rsidP="003978FC">
      <w:pPr>
        <w:jc w:val="both"/>
        <w:rPr>
          <w:rFonts w:ascii="Times New Roman" w:hAnsi="Times New Roman" w:cs="Times New Roman"/>
          <w:strike/>
          <w:sz w:val="22"/>
          <w:szCs w:val="22"/>
        </w:rPr>
      </w:pPr>
      <w:r>
        <w:rPr>
          <w:rFonts w:ascii="Times New Roman" w:hAnsi="Times New Roman" w:cs="Times New Roman"/>
          <w:sz w:val="22"/>
          <w:szCs w:val="22"/>
        </w:rPr>
        <w:t xml:space="preserve">   The </w:t>
      </w:r>
      <w:r w:rsidRPr="003978FC">
        <w:rPr>
          <w:rFonts w:ascii="Times New Roman" w:hAnsi="Times New Roman" w:cs="Times New Roman"/>
          <w:sz w:val="22"/>
          <w:szCs w:val="22"/>
        </w:rPr>
        <w:t>Grange supports a commission to analyze costs associated with the General Assembly’s multiple printing offices, TV and radio production studios, with the goal of reducing printing offices and TV and radio production studio expenses.</w:t>
      </w:r>
      <w:r>
        <w:rPr>
          <w:rFonts w:ascii="Times New Roman" w:hAnsi="Times New Roman" w:cs="Times New Roman"/>
          <w:sz w:val="22"/>
          <w:szCs w:val="22"/>
        </w:rPr>
        <w:t xml:space="preserve"> (2011)</w:t>
      </w:r>
    </w:p>
    <w:p w:rsidR="003978FC" w:rsidRDefault="003978FC" w:rsidP="003978FC">
      <w:pPr>
        <w:jc w:val="both"/>
        <w:rPr>
          <w:rFonts w:ascii="Times New Roman" w:hAnsi="Times New Roman" w:cs="Times New Roman"/>
          <w:sz w:val="22"/>
          <w:szCs w:val="22"/>
        </w:rPr>
      </w:pPr>
      <w:r>
        <w:rPr>
          <w:rFonts w:ascii="Times New Roman" w:hAnsi="Times New Roman" w:cs="Times New Roman"/>
          <w:sz w:val="22"/>
          <w:szCs w:val="22"/>
        </w:rPr>
        <w:t xml:space="preserve">   The </w:t>
      </w:r>
      <w:r w:rsidRPr="003978FC">
        <w:rPr>
          <w:rFonts w:ascii="Times New Roman" w:hAnsi="Times New Roman" w:cs="Times New Roman"/>
          <w:sz w:val="22"/>
          <w:szCs w:val="22"/>
        </w:rPr>
        <w:t>Grange supports legislation to reduce legislative staff.</w:t>
      </w:r>
      <w:r>
        <w:rPr>
          <w:rFonts w:ascii="Times New Roman" w:hAnsi="Times New Roman" w:cs="Times New Roman"/>
          <w:sz w:val="22"/>
          <w:szCs w:val="22"/>
        </w:rPr>
        <w:t xml:space="preserve"> (2011)</w:t>
      </w:r>
      <w:r w:rsidRPr="003978FC">
        <w:rPr>
          <w:rFonts w:ascii="Times New Roman" w:hAnsi="Times New Roman" w:cs="Times New Roman"/>
          <w:sz w:val="22"/>
          <w:szCs w:val="22"/>
        </w:rPr>
        <w:t xml:space="preserve"> </w:t>
      </w:r>
    </w:p>
    <w:p w:rsidR="00A250EB" w:rsidRDefault="00A250EB" w:rsidP="003978FC">
      <w:pPr>
        <w:jc w:val="both"/>
        <w:rPr>
          <w:rFonts w:ascii="Times New Roman" w:hAnsi="Times New Roman" w:cs="Times New Roman"/>
          <w:sz w:val="22"/>
          <w:szCs w:val="22"/>
        </w:rPr>
      </w:pPr>
    </w:p>
    <w:p w:rsidR="00A250EB" w:rsidRPr="00AF2785" w:rsidRDefault="00A250EB" w:rsidP="00AF2785">
      <w:pPr>
        <w:jc w:val="center"/>
        <w:rPr>
          <w:rFonts w:ascii="Times New Roman" w:hAnsi="Times New Roman" w:cs="Times New Roman"/>
          <w:b/>
          <w:sz w:val="22"/>
          <w:szCs w:val="22"/>
        </w:rPr>
      </w:pPr>
      <w:r w:rsidRPr="00AF2785">
        <w:rPr>
          <w:rFonts w:ascii="Times New Roman" w:hAnsi="Times New Roman" w:cs="Times New Roman"/>
          <w:b/>
          <w:sz w:val="22"/>
          <w:szCs w:val="22"/>
        </w:rPr>
        <w:t>General Assembly Size</w:t>
      </w:r>
    </w:p>
    <w:p w:rsidR="00A250EB" w:rsidRDefault="00AF2785" w:rsidP="003978FC">
      <w:pPr>
        <w:jc w:val="both"/>
        <w:rPr>
          <w:rFonts w:ascii="Times New Roman" w:hAnsi="Times New Roman" w:cs="Times New Roman"/>
          <w:sz w:val="22"/>
          <w:szCs w:val="22"/>
        </w:rPr>
      </w:pPr>
      <w:r>
        <w:rPr>
          <w:rFonts w:ascii="Times New Roman" w:hAnsi="Times New Roman" w:cs="Times New Roman"/>
          <w:sz w:val="22"/>
          <w:szCs w:val="22"/>
        </w:rPr>
        <w:t xml:space="preserve">   The Grange est</w:t>
      </w:r>
      <w:r w:rsidR="00A250EB">
        <w:rPr>
          <w:rFonts w:ascii="Times New Roman" w:hAnsi="Times New Roman" w:cs="Times New Roman"/>
          <w:sz w:val="22"/>
          <w:szCs w:val="22"/>
        </w:rPr>
        <w:t xml:space="preserve">ablish a committee to examine the proposed reduction of the PA State legislature and that said committee is to make its report to the PA State Grange Committee on or </w:t>
      </w:r>
      <w:r w:rsidR="00A250EB">
        <w:rPr>
          <w:rFonts w:ascii="Times New Roman" w:hAnsi="Times New Roman" w:cs="Times New Roman"/>
          <w:sz w:val="22"/>
          <w:szCs w:val="22"/>
        </w:rPr>
        <w:lastRenderedPageBreak/>
        <w:t xml:space="preserve">before October 31, 2017. </w:t>
      </w:r>
      <w:r>
        <w:rPr>
          <w:rFonts w:ascii="Times New Roman" w:hAnsi="Times New Roman" w:cs="Times New Roman"/>
          <w:sz w:val="22"/>
          <w:szCs w:val="22"/>
        </w:rPr>
        <w:t xml:space="preserve">The committee’s findings will be communicated to the PA General Assembly through written and oral testimony. </w:t>
      </w:r>
      <w:r w:rsidR="00A250EB">
        <w:rPr>
          <w:rFonts w:ascii="Times New Roman" w:hAnsi="Times New Roman" w:cs="Times New Roman"/>
          <w:sz w:val="22"/>
          <w:szCs w:val="22"/>
        </w:rPr>
        <w:t>(</w:t>
      </w:r>
      <w:r>
        <w:rPr>
          <w:rFonts w:ascii="Times New Roman" w:hAnsi="Times New Roman" w:cs="Times New Roman"/>
          <w:sz w:val="22"/>
          <w:szCs w:val="22"/>
        </w:rPr>
        <w:t>2016)</w:t>
      </w:r>
    </w:p>
    <w:p w:rsidR="003978FC" w:rsidRPr="003978FC" w:rsidRDefault="00AF2785" w:rsidP="003978FC">
      <w:pPr>
        <w:jc w:val="both"/>
        <w:rPr>
          <w:rFonts w:ascii="Times New Roman" w:hAnsi="Times New Roman" w:cs="Times New Roman"/>
          <w:sz w:val="22"/>
          <w:szCs w:val="22"/>
        </w:rPr>
      </w:pPr>
      <w:r>
        <w:rPr>
          <w:rFonts w:ascii="Times New Roman" w:hAnsi="Times New Roman" w:cs="Times New Roman"/>
          <w:sz w:val="22"/>
          <w:szCs w:val="22"/>
        </w:rPr>
        <w:t xml:space="preserve">   </w:t>
      </w:r>
    </w:p>
    <w:p w:rsidR="004F7DA8" w:rsidRDefault="004F7DA8" w:rsidP="004F7DA8">
      <w:pPr>
        <w:jc w:val="center"/>
        <w:rPr>
          <w:rFonts w:ascii="Times New Roman" w:hAnsi="Times New Roman" w:cs="Times New Roman"/>
          <w:bCs/>
          <w:spacing w:val="-2"/>
          <w:sz w:val="22"/>
          <w:szCs w:val="22"/>
        </w:rPr>
      </w:pPr>
      <w:r>
        <w:rPr>
          <w:rFonts w:ascii="Times New Roman" w:hAnsi="Times New Roman" w:cs="Times New Roman"/>
          <w:b/>
          <w:bCs/>
          <w:spacing w:val="-2"/>
          <w:sz w:val="22"/>
          <w:szCs w:val="22"/>
        </w:rPr>
        <w:t>Housing</w:t>
      </w:r>
    </w:p>
    <w:p w:rsidR="004F7DA8" w:rsidRDefault="004F7DA8" w:rsidP="004F7DA8">
      <w:pPr>
        <w:jc w:val="both"/>
        <w:rPr>
          <w:rFonts w:ascii="Times New Roman" w:hAnsi="Times New Roman" w:cs="Times New Roman"/>
          <w:bCs/>
          <w:spacing w:val="-2"/>
          <w:sz w:val="22"/>
          <w:szCs w:val="22"/>
        </w:rPr>
      </w:pPr>
      <w:r>
        <w:rPr>
          <w:rFonts w:ascii="Times New Roman" w:hAnsi="Times New Roman" w:cs="Times New Roman"/>
          <w:bCs/>
          <w:spacing w:val="-2"/>
          <w:sz w:val="22"/>
          <w:szCs w:val="22"/>
        </w:rPr>
        <w:t xml:space="preserve">   The Grange encourages the PA Housing Finance Agency to build or rehabilitate and preserve housing for low income, older residents and disabled persons. (2008)</w:t>
      </w:r>
    </w:p>
    <w:p w:rsidR="000B2BE5" w:rsidRDefault="000B2BE5" w:rsidP="000B2BE5">
      <w:pPr>
        <w:jc w:val="both"/>
        <w:rPr>
          <w:rFonts w:ascii="Times New Roman" w:hAnsi="Times New Roman" w:cs="Times New Roman"/>
          <w:bCs/>
          <w:spacing w:val="-2"/>
          <w:sz w:val="22"/>
          <w:szCs w:val="22"/>
        </w:rPr>
      </w:pPr>
    </w:p>
    <w:p w:rsidR="00663A28" w:rsidRDefault="00663A28" w:rsidP="00663A28">
      <w:pPr>
        <w:jc w:val="center"/>
        <w:rPr>
          <w:rFonts w:ascii="Times New Roman" w:hAnsi="Times New Roman" w:cs="Times New Roman"/>
          <w:bCs/>
          <w:spacing w:val="-2"/>
          <w:sz w:val="22"/>
          <w:szCs w:val="22"/>
        </w:rPr>
      </w:pPr>
      <w:r>
        <w:rPr>
          <w:rFonts w:ascii="Times New Roman" w:hAnsi="Times New Roman" w:cs="Times New Roman"/>
          <w:b/>
          <w:bCs/>
          <w:spacing w:val="-2"/>
          <w:sz w:val="22"/>
          <w:szCs w:val="22"/>
        </w:rPr>
        <w:t>Legal Notices</w:t>
      </w:r>
    </w:p>
    <w:p w:rsidR="00663A28" w:rsidRDefault="00663A28" w:rsidP="00663A28">
      <w:pPr>
        <w:tabs>
          <w:tab w:val="left" w:pos="360"/>
        </w:tabs>
        <w:jc w:val="both"/>
        <w:rPr>
          <w:rFonts w:ascii="Times New Roman" w:hAnsi="Times New Roman" w:cs="Times New Roman"/>
          <w:sz w:val="22"/>
          <w:szCs w:val="22"/>
        </w:rPr>
      </w:pPr>
      <w:r>
        <w:rPr>
          <w:rFonts w:ascii="Times New Roman" w:hAnsi="Times New Roman" w:cs="Times New Roman"/>
          <w:sz w:val="22"/>
          <w:szCs w:val="22"/>
        </w:rPr>
        <w:t xml:space="preserve">   </w:t>
      </w:r>
      <w:r w:rsidRPr="006E051C">
        <w:rPr>
          <w:rFonts w:ascii="Times New Roman" w:hAnsi="Times New Roman" w:cs="Times New Roman"/>
          <w:sz w:val="22"/>
          <w:szCs w:val="22"/>
        </w:rPr>
        <w:t>The Grange encourages the PA General Assembly to enact legislation that allows the electronic publication of legal notices for all levels of local municipalities to provide greater accessibility to information and cost savings.  (2014)</w:t>
      </w:r>
    </w:p>
    <w:p w:rsidR="00A250EB" w:rsidRDefault="00A250EB" w:rsidP="00663A28">
      <w:pPr>
        <w:tabs>
          <w:tab w:val="left" w:pos="360"/>
        </w:tabs>
        <w:jc w:val="both"/>
        <w:rPr>
          <w:rFonts w:ascii="Times New Roman" w:hAnsi="Times New Roman" w:cs="Times New Roman"/>
          <w:sz w:val="22"/>
          <w:szCs w:val="22"/>
        </w:rPr>
      </w:pPr>
      <w:r>
        <w:rPr>
          <w:rFonts w:ascii="Times New Roman" w:hAnsi="Times New Roman" w:cs="Times New Roman"/>
          <w:sz w:val="22"/>
          <w:szCs w:val="22"/>
        </w:rPr>
        <w:t xml:space="preserve">   The Grange urges that all legal announcements from local governments be published in the newspaper of the widest circulation in that area as well as the municipalities’ website. (2016)</w:t>
      </w:r>
    </w:p>
    <w:p w:rsidR="00A250EB" w:rsidRPr="006E051C" w:rsidRDefault="00A250EB" w:rsidP="00663A28">
      <w:pPr>
        <w:tabs>
          <w:tab w:val="left" w:pos="360"/>
        </w:tabs>
        <w:jc w:val="both"/>
        <w:rPr>
          <w:rFonts w:ascii="Times New Roman" w:hAnsi="Times New Roman" w:cs="Times New Roman"/>
          <w:sz w:val="22"/>
          <w:szCs w:val="22"/>
        </w:rPr>
      </w:pPr>
      <w:r>
        <w:rPr>
          <w:rFonts w:ascii="Times New Roman" w:hAnsi="Times New Roman" w:cs="Times New Roman"/>
          <w:sz w:val="22"/>
          <w:szCs w:val="22"/>
        </w:rPr>
        <w:t xml:space="preserve">   </w:t>
      </w:r>
    </w:p>
    <w:p w:rsidR="00663A28" w:rsidRPr="00663A28" w:rsidRDefault="00663A28" w:rsidP="00663A28">
      <w:pPr>
        <w:rPr>
          <w:rFonts w:ascii="Times New Roman" w:hAnsi="Times New Roman" w:cs="Times New Roman"/>
          <w:bCs/>
          <w:spacing w:val="-2"/>
          <w:sz w:val="22"/>
          <w:szCs w:val="22"/>
        </w:rPr>
      </w:pPr>
    </w:p>
    <w:p w:rsidR="00B0769B" w:rsidRDefault="00B0769B" w:rsidP="00B0769B">
      <w:pPr>
        <w:jc w:val="center"/>
        <w:rPr>
          <w:rFonts w:ascii="Times New Roman" w:hAnsi="Times New Roman" w:cs="Times New Roman"/>
          <w:bCs/>
          <w:spacing w:val="-2"/>
          <w:sz w:val="22"/>
          <w:szCs w:val="22"/>
        </w:rPr>
      </w:pPr>
      <w:r>
        <w:rPr>
          <w:rFonts w:ascii="Times New Roman" w:hAnsi="Times New Roman" w:cs="Times New Roman"/>
          <w:b/>
          <w:bCs/>
          <w:spacing w:val="-2"/>
          <w:sz w:val="22"/>
          <w:szCs w:val="22"/>
        </w:rPr>
        <w:t>Legislators Record Retention</w:t>
      </w:r>
    </w:p>
    <w:p w:rsidR="00B0769B" w:rsidRDefault="00B0769B" w:rsidP="00B0769B">
      <w:pPr>
        <w:jc w:val="both"/>
        <w:rPr>
          <w:rFonts w:ascii="Times New Roman" w:hAnsi="Times New Roman" w:cs="Times New Roman"/>
          <w:sz w:val="22"/>
          <w:szCs w:val="22"/>
        </w:rPr>
      </w:pPr>
      <w:r>
        <w:rPr>
          <w:rFonts w:ascii="Times New Roman" w:hAnsi="Times New Roman" w:cs="Times New Roman"/>
          <w:sz w:val="22"/>
          <w:szCs w:val="22"/>
        </w:rPr>
        <w:t xml:space="preserve">   The </w:t>
      </w:r>
      <w:r w:rsidRPr="003978FC">
        <w:rPr>
          <w:rFonts w:ascii="Times New Roman" w:hAnsi="Times New Roman" w:cs="Times New Roman"/>
          <w:sz w:val="22"/>
          <w:szCs w:val="22"/>
        </w:rPr>
        <w:t>Grange supports a policy to create a system of legislator records retention that not only provides for security of records but also requires legislators to pass on records to those who succeed them in office.</w:t>
      </w:r>
      <w:r>
        <w:rPr>
          <w:rFonts w:ascii="Times New Roman" w:hAnsi="Times New Roman" w:cs="Times New Roman"/>
          <w:sz w:val="22"/>
          <w:szCs w:val="22"/>
        </w:rPr>
        <w:t xml:space="preserve"> (2011)</w:t>
      </w:r>
    </w:p>
    <w:p w:rsidR="00056351" w:rsidRPr="003978FC" w:rsidRDefault="00056351" w:rsidP="00B0769B">
      <w:pPr>
        <w:jc w:val="both"/>
        <w:rPr>
          <w:rFonts w:ascii="Times New Roman" w:hAnsi="Times New Roman" w:cs="Times New Roman"/>
          <w:sz w:val="22"/>
          <w:szCs w:val="22"/>
        </w:rPr>
      </w:pPr>
    </w:p>
    <w:p w:rsidR="00C61307" w:rsidRDefault="00C61307" w:rsidP="00C61307">
      <w:pPr>
        <w:jc w:val="center"/>
        <w:rPr>
          <w:rFonts w:ascii="Times New Roman" w:hAnsi="Times New Roman" w:cs="Times New Roman"/>
          <w:bCs/>
          <w:spacing w:val="-2"/>
          <w:sz w:val="22"/>
          <w:szCs w:val="22"/>
        </w:rPr>
      </w:pPr>
      <w:r>
        <w:rPr>
          <w:rFonts w:ascii="Times New Roman" w:hAnsi="Times New Roman" w:cs="Times New Roman"/>
          <w:b/>
          <w:bCs/>
          <w:spacing w:val="-2"/>
          <w:sz w:val="22"/>
          <w:szCs w:val="22"/>
        </w:rPr>
        <w:t>Legislators Health Insurance</w:t>
      </w:r>
    </w:p>
    <w:p w:rsidR="00C61307" w:rsidRDefault="00C61307" w:rsidP="00C61307">
      <w:pPr>
        <w:jc w:val="both"/>
        <w:rPr>
          <w:rFonts w:ascii="Times New Roman" w:hAnsi="Times New Roman" w:cs="Times New Roman"/>
          <w:bCs/>
          <w:spacing w:val="-2"/>
          <w:sz w:val="22"/>
          <w:szCs w:val="22"/>
        </w:rPr>
      </w:pPr>
      <w:r>
        <w:rPr>
          <w:rFonts w:ascii="Times New Roman" w:hAnsi="Times New Roman" w:cs="Times New Roman"/>
          <w:bCs/>
          <w:spacing w:val="-2"/>
          <w:sz w:val="22"/>
          <w:szCs w:val="22"/>
        </w:rPr>
        <w:t xml:space="preserve">   The Grange encourages members of the House of Representatives and employees to pay one percent of their health insurance costs. (2008)</w:t>
      </w:r>
    </w:p>
    <w:p w:rsidR="00C61307" w:rsidRDefault="00C61307" w:rsidP="00C61307">
      <w:pPr>
        <w:jc w:val="both"/>
        <w:rPr>
          <w:rFonts w:ascii="Times New Roman" w:hAnsi="Times New Roman" w:cs="Times New Roman"/>
          <w:bCs/>
          <w:spacing w:val="-2"/>
          <w:sz w:val="22"/>
          <w:szCs w:val="22"/>
        </w:rPr>
      </w:pPr>
    </w:p>
    <w:p w:rsidR="00165154" w:rsidRDefault="00165154" w:rsidP="00165154">
      <w:pPr>
        <w:jc w:val="center"/>
        <w:rPr>
          <w:rFonts w:ascii="Times New Roman" w:hAnsi="Times New Roman" w:cs="Times New Roman"/>
          <w:bCs/>
          <w:spacing w:val="-2"/>
          <w:sz w:val="22"/>
          <w:szCs w:val="22"/>
        </w:rPr>
      </w:pPr>
      <w:r>
        <w:rPr>
          <w:rFonts w:ascii="Times New Roman" w:hAnsi="Times New Roman" w:cs="Times New Roman"/>
          <w:b/>
          <w:bCs/>
          <w:spacing w:val="-2"/>
          <w:sz w:val="22"/>
          <w:szCs w:val="22"/>
        </w:rPr>
        <w:t>Lieutenant Governor</w:t>
      </w:r>
    </w:p>
    <w:p w:rsidR="00165154" w:rsidRDefault="00165154" w:rsidP="00663A28">
      <w:pPr>
        <w:pStyle w:val="ListParagraph"/>
        <w:tabs>
          <w:tab w:val="left" w:pos="360"/>
        </w:tabs>
        <w:spacing w:line="240" w:lineRule="auto"/>
        <w:ind w:left="0"/>
        <w:jc w:val="both"/>
        <w:rPr>
          <w:rFonts w:ascii="Times New Roman" w:hAnsi="Times New Roman" w:cs="Times New Roman"/>
        </w:rPr>
      </w:pPr>
      <w:r>
        <w:rPr>
          <w:rFonts w:ascii="Times New Roman" w:hAnsi="Times New Roman" w:cs="Times New Roman"/>
          <w:bCs/>
          <w:spacing w:val="-2"/>
        </w:rPr>
        <w:t xml:space="preserve">   </w:t>
      </w:r>
      <w:r w:rsidR="00663A28" w:rsidRPr="006E051C">
        <w:rPr>
          <w:rFonts w:ascii="Times New Roman" w:hAnsi="Times New Roman" w:cs="Times New Roman"/>
        </w:rPr>
        <w:t>The PA State Grange supports continuation of the office of Lieutenant Governor and supports a system by which the gubernatorial nominees select their own running mates for Lieutenant Governor.  (2014)</w:t>
      </w:r>
    </w:p>
    <w:p w:rsidR="0057421C" w:rsidRDefault="0057421C" w:rsidP="0057421C">
      <w:pPr>
        <w:jc w:val="center"/>
        <w:rPr>
          <w:rFonts w:ascii="Times New Roman" w:hAnsi="Times New Roman" w:cs="Times New Roman"/>
          <w:bCs/>
          <w:spacing w:val="-2"/>
          <w:sz w:val="22"/>
          <w:szCs w:val="22"/>
        </w:rPr>
      </w:pPr>
      <w:r>
        <w:rPr>
          <w:rFonts w:ascii="Times New Roman" w:hAnsi="Times New Roman" w:cs="Times New Roman"/>
          <w:b/>
          <w:bCs/>
          <w:spacing w:val="-2"/>
          <w:sz w:val="22"/>
          <w:szCs w:val="22"/>
        </w:rPr>
        <w:t>Liquor Stores</w:t>
      </w:r>
    </w:p>
    <w:p w:rsidR="0057421C" w:rsidRPr="0057421C" w:rsidRDefault="0057421C" w:rsidP="0057421C">
      <w:pPr>
        <w:jc w:val="both"/>
        <w:rPr>
          <w:rFonts w:ascii="Times New Roman" w:hAnsi="Times New Roman" w:cs="Times New Roman"/>
          <w:sz w:val="22"/>
          <w:szCs w:val="22"/>
        </w:rPr>
      </w:pPr>
      <w:r w:rsidRPr="0057421C">
        <w:rPr>
          <w:rFonts w:ascii="Times New Roman" w:hAnsi="Times New Roman" w:cs="Times New Roman"/>
          <w:bCs/>
          <w:spacing w:val="-2"/>
          <w:sz w:val="22"/>
          <w:szCs w:val="22"/>
        </w:rPr>
        <w:t xml:space="preserve">    </w:t>
      </w:r>
      <w:r w:rsidRPr="0057421C">
        <w:rPr>
          <w:rFonts w:ascii="Times New Roman" w:hAnsi="Times New Roman" w:cs="Times New Roman"/>
          <w:sz w:val="22"/>
          <w:szCs w:val="22"/>
        </w:rPr>
        <w:t>The Grange supports the sale of both the wholesale and retail aspects of the government liquor monopoly while retaining the state government’s proper role of license sales, regulation and enforcement, provided wine and liquor are not sold in grocery, department, and convenience stores.</w:t>
      </w:r>
      <w:r>
        <w:rPr>
          <w:rFonts w:ascii="Times New Roman" w:hAnsi="Times New Roman" w:cs="Times New Roman"/>
          <w:sz w:val="22"/>
          <w:szCs w:val="22"/>
        </w:rPr>
        <w:t xml:space="preserve"> (2010)</w:t>
      </w:r>
    </w:p>
    <w:p w:rsidR="0057421C" w:rsidRDefault="0057421C" w:rsidP="0057421C">
      <w:pPr>
        <w:jc w:val="center"/>
        <w:rPr>
          <w:rFonts w:ascii="Times New Roman" w:hAnsi="Times New Roman" w:cs="Times New Roman"/>
          <w:bCs/>
          <w:spacing w:val="-2"/>
          <w:sz w:val="22"/>
          <w:szCs w:val="22"/>
        </w:rPr>
      </w:pPr>
      <w:r>
        <w:rPr>
          <w:rFonts w:ascii="Times New Roman" w:hAnsi="Times New Roman" w:cs="Times New Roman"/>
          <w:b/>
          <w:bCs/>
          <w:spacing w:val="-2"/>
          <w:sz w:val="22"/>
          <w:szCs w:val="22"/>
        </w:rPr>
        <w:lastRenderedPageBreak/>
        <w:t>Local Government</w:t>
      </w:r>
    </w:p>
    <w:p w:rsidR="0057421C" w:rsidRDefault="0057421C" w:rsidP="0057421C">
      <w:pPr>
        <w:jc w:val="both"/>
        <w:rPr>
          <w:rFonts w:ascii="Times New Roman" w:hAnsi="Times New Roman" w:cs="Times New Roman"/>
          <w:sz w:val="22"/>
          <w:szCs w:val="22"/>
        </w:rPr>
      </w:pPr>
      <w:r w:rsidRPr="0057421C">
        <w:rPr>
          <w:rFonts w:ascii="Times New Roman" w:hAnsi="Times New Roman" w:cs="Times New Roman"/>
          <w:bCs/>
          <w:spacing w:val="-2"/>
          <w:sz w:val="22"/>
          <w:szCs w:val="22"/>
        </w:rPr>
        <w:t xml:space="preserve">   </w:t>
      </w:r>
      <w:r w:rsidRPr="0057421C">
        <w:rPr>
          <w:rFonts w:ascii="Times New Roman" w:hAnsi="Times New Roman" w:cs="Times New Roman"/>
          <w:sz w:val="22"/>
          <w:szCs w:val="22"/>
        </w:rPr>
        <w:t xml:space="preserve">The Grange opposes any legislation that would give county </w:t>
      </w:r>
      <w:proofErr w:type="gramStart"/>
      <w:r w:rsidRPr="0057421C">
        <w:rPr>
          <w:rFonts w:ascii="Times New Roman" w:hAnsi="Times New Roman" w:cs="Times New Roman"/>
          <w:sz w:val="22"/>
          <w:szCs w:val="22"/>
        </w:rPr>
        <w:t>governments</w:t>
      </w:r>
      <w:proofErr w:type="gramEnd"/>
      <w:r w:rsidRPr="0057421C">
        <w:rPr>
          <w:rFonts w:ascii="Times New Roman" w:hAnsi="Times New Roman" w:cs="Times New Roman"/>
          <w:sz w:val="22"/>
          <w:szCs w:val="22"/>
        </w:rPr>
        <w:t xml:space="preserve"> exclusive control of issues and policies presently under the control of townships, boroughs, cities, and any other local municipalities.</w:t>
      </w:r>
      <w:r>
        <w:rPr>
          <w:rFonts w:ascii="Times New Roman" w:hAnsi="Times New Roman" w:cs="Times New Roman"/>
          <w:sz w:val="22"/>
          <w:szCs w:val="22"/>
        </w:rPr>
        <w:t xml:space="preserve"> (2010)</w:t>
      </w:r>
    </w:p>
    <w:p w:rsidR="0057421C" w:rsidRDefault="00B0769B" w:rsidP="0057421C">
      <w:pPr>
        <w:jc w:val="both"/>
        <w:rPr>
          <w:rFonts w:ascii="Times New Roman" w:hAnsi="Times New Roman" w:cs="Times New Roman"/>
          <w:sz w:val="22"/>
          <w:szCs w:val="22"/>
        </w:rPr>
      </w:pPr>
      <w:r>
        <w:rPr>
          <w:rFonts w:ascii="Times New Roman" w:hAnsi="Times New Roman" w:cs="Times New Roman"/>
          <w:sz w:val="22"/>
          <w:szCs w:val="22"/>
        </w:rPr>
        <w:t xml:space="preserve">  </w:t>
      </w:r>
    </w:p>
    <w:p w:rsidR="00881994" w:rsidRDefault="00881994" w:rsidP="0057421C">
      <w:pPr>
        <w:jc w:val="both"/>
        <w:rPr>
          <w:rFonts w:ascii="Times New Roman" w:hAnsi="Times New Roman" w:cs="Times New Roman"/>
          <w:sz w:val="22"/>
          <w:szCs w:val="22"/>
        </w:rPr>
      </w:pPr>
      <w:r>
        <w:rPr>
          <w:rFonts w:ascii="Times New Roman" w:hAnsi="Times New Roman" w:cs="Times New Roman"/>
          <w:sz w:val="22"/>
          <w:szCs w:val="22"/>
        </w:rPr>
        <w:t xml:space="preserve">   The Grange opposes any attempts by the state to force mandatory consolidation of local governments.  (2015)</w:t>
      </w:r>
    </w:p>
    <w:p w:rsidR="0027348F" w:rsidRDefault="0027348F" w:rsidP="0057421C">
      <w:pPr>
        <w:jc w:val="both"/>
        <w:rPr>
          <w:rFonts w:ascii="Times New Roman" w:hAnsi="Times New Roman" w:cs="Times New Roman"/>
          <w:sz w:val="22"/>
          <w:szCs w:val="22"/>
        </w:rPr>
      </w:pPr>
    </w:p>
    <w:p w:rsidR="0027348F" w:rsidRDefault="0027348F" w:rsidP="0027348F">
      <w:pPr>
        <w:jc w:val="center"/>
        <w:rPr>
          <w:rFonts w:ascii="Times New Roman" w:hAnsi="Times New Roman" w:cs="Times New Roman"/>
          <w:sz w:val="22"/>
          <w:szCs w:val="22"/>
        </w:rPr>
      </w:pPr>
      <w:r>
        <w:rPr>
          <w:rFonts w:ascii="Times New Roman" w:hAnsi="Times New Roman" w:cs="Times New Roman"/>
          <w:b/>
          <w:sz w:val="22"/>
          <w:szCs w:val="22"/>
        </w:rPr>
        <w:t>Lottery</w:t>
      </w:r>
    </w:p>
    <w:p w:rsidR="0027348F" w:rsidRPr="0027348F" w:rsidRDefault="0027348F" w:rsidP="0027348F">
      <w:pPr>
        <w:jc w:val="both"/>
        <w:rPr>
          <w:rFonts w:ascii="Times New Roman" w:hAnsi="Times New Roman" w:cs="Times New Roman"/>
          <w:sz w:val="22"/>
          <w:szCs w:val="22"/>
        </w:rPr>
      </w:pPr>
      <w:r>
        <w:rPr>
          <w:rFonts w:ascii="Times New Roman" w:hAnsi="Times New Roman" w:cs="Times New Roman"/>
          <w:sz w:val="22"/>
          <w:szCs w:val="22"/>
        </w:rPr>
        <w:t xml:space="preserve">   The Grange supports the Pennsylvania Lottery Commission continue to oversee and manage the Pennsylvania Lottery. (2013)</w:t>
      </w:r>
    </w:p>
    <w:p w:rsidR="00B0769B" w:rsidRDefault="00B0769B" w:rsidP="0057421C">
      <w:pPr>
        <w:jc w:val="both"/>
        <w:rPr>
          <w:rFonts w:ascii="Times New Roman" w:hAnsi="Times New Roman" w:cs="Times New Roman"/>
          <w:sz w:val="22"/>
          <w:szCs w:val="22"/>
        </w:rPr>
      </w:pPr>
    </w:p>
    <w:p w:rsidR="00826AF7" w:rsidRDefault="00826AF7" w:rsidP="00826AF7">
      <w:pPr>
        <w:jc w:val="center"/>
        <w:rPr>
          <w:rFonts w:ascii="Times New Roman" w:hAnsi="Times New Roman" w:cs="Times New Roman"/>
          <w:sz w:val="22"/>
          <w:szCs w:val="22"/>
        </w:rPr>
      </w:pPr>
      <w:r>
        <w:rPr>
          <w:rFonts w:ascii="Times New Roman" w:hAnsi="Times New Roman" w:cs="Times New Roman"/>
          <w:b/>
          <w:sz w:val="22"/>
          <w:szCs w:val="22"/>
        </w:rPr>
        <w:t>Prevailing Wage</w:t>
      </w:r>
    </w:p>
    <w:p w:rsidR="00826AF7" w:rsidRDefault="00826AF7" w:rsidP="00826AF7">
      <w:pPr>
        <w:jc w:val="both"/>
        <w:rPr>
          <w:rFonts w:ascii="Times New Roman" w:hAnsi="Times New Roman" w:cs="Times New Roman"/>
          <w:sz w:val="22"/>
          <w:szCs w:val="22"/>
        </w:rPr>
      </w:pPr>
      <w:r>
        <w:rPr>
          <w:rFonts w:ascii="Times New Roman" w:hAnsi="Times New Roman" w:cs="Times New Roman"/>
          <w:sz w:val="22"/>
          <w:szCs w:val="22"/>
        </w:rPr>
        <w:t xml:space="preserve">   The Grange recommends that our state legislature update and reform the Pennsylvania Prevailing Wage Act to account for inflation by raising the project construction threshold to $250,000. (2013)</w:t>
      </w:r>
    </w:p>
    <w:p w:rsidR="00340433" w:rsidRDefault="00340433" w:rsidP="00826AF7">
      <w:pPr>
        <w:jc w:val="both"/>
        <w:rPr>
          <w:rFonts w:ascii="Times New Roman" w:hAnsi="Times New Roman" w:cs="Times New Roman"/>
          <w:sz w:val="22"/>
          <w:szCs w:val="22"/>
        </w:rPr>
      </w:pPr>
    </w:p>
    <w:p w:rsidR="0057421C" w:rsidRDefault="0057421C" w:rsidP="0057421C">
      <w:pPr>
        <w:jc w:val="center"/>
        <w:rPr>
          <w:rFonts w:ascii="Times New Roman" w:hAnsi="Times New Roman" w:cs="Times New Roman"/>
          <w:bCs/>
          <w:spacing w:val="-2"/>
          <w:sz w:val="22"/>
          <w:szCs w:val="22"/>
        </w:rPr>
      </w:pPr>
      <w:r>
        <w:rPr>
          <w:rFonts w:ascii="Times New Roman" w:hAnsi="Times New Roman" w:cs="Times New Roman"/>
          <w:b/>
          <w:bCs/>
          <w:spacing w:val="-2"/>
          <w:sz w:val="22"/>
          <w:szCs w:val="22"/>
        </w:rPr>
        <w:t>State Budget</w:t>
      </w:r>
    </w:p>
    <w:p w:rsidR="0057421C" w:rsidRDefault="0057421C" w:rsidP="0057421C">
      <w:pPr>
        <w:jc w:val="both"/>
        <w:rPr>
          <w:rFonts w:ascii="Times New Roman" w:hAnsi="Times New Roman" w:cs="Times New Roman"/>
          <w:sz w:val="22"/>
          <w:szCs w:val="22"/>
        </w:rPr>
      </w:pPr>
      <w:r>
        <w:rPr>
          <w:rFonts w:ascii="Times New Roman" w:hAnsi="Times New Roman" w:cs="Times New Roman"/>
          <w:sz w:val="22"/>
          <w:szCs w:val="22"/>
        </w:rPr>
        <w:t xml:space="preserve">   </w:t>
      </w:r>
      <w:r w:rsidRPr="0057421C">
        <w:rPr>
          <w:rFonts w:ascii="Times New Roman" w:hAnsi="Times New Roman" w:cs="Times New Roman"/>
          <w:sz w:val="22"/>
          <w:szCs w:val="22"/>
        </w:rPr>
        <w:t xml:space="preserve">The Grange </w:t>
      </w:r>
      <w:r w:rsidR="00165154">
        <w:rPr>
          <w:rFonts w:ascii="Times New Roman" w:hAnsi="Times New Roman" w:cs="Times New Roman"/>
          <w:sz w:val="22"/>
          <w:szCs w:val="22"/>
        </w:rPr>
        <w:t>supports</w:t>
      </w:r>
      <w:r w:rsidRPr="0057421C">
        <w:rPr>
          <w:rFonts w:ascii="Times New Roman" w:hAnsi="Times New Roman" w:cs="Times New Roman"/>
          <w:sz w:val="22"/>
          <w:szCs w:val="22"/>
        </w:rPr>
        <w:t xml:space="preserve"> state budget assistance to Penn State University College of Agricultural Sciences, Penn State Cooperative Extension, and the University </w:t>
      </w:r>
      <w:proofErr w:type="gramStart"/>
      <w:r w:rsidRPr="0057421C">
        <w:rPr>
          <w:rFonts w:ascii="Times New Roman" w:hAnsi="Times New Roman" w:cs="Times New Roman"/>
          <w:sz w:val="22"/>
          <w:szCs w:val="22"/>
        </w:rPr>
        <w:t>of Pennsylvania School of</w:t>
      </w:r>
      <w:proofErr w:type="gramEnd"/>
      <w:r w:rsidRPr="0057421C">
        <w:rPr>
          <w:rFonts w:ascii="Times New Roman" w:hAnsi="Times New Roman" w:cs="Times New Roman"/>
          <w:sz w:val="22"/>
          <w:szCs w:val="22"/>
        </w:rPr>
        <w:t xml:space="preserve"> Veterinary Medicine.</w:t>
      </w:r>
      <w:r>
        <w:rPr>
          <w:rFonts w:ascii="Times New Roman" w:hAnsi="Times New Roman" w:cs="Times New Roman"/>
          <w:sz w:val="22"/>
          <w:szCs w:val="22"/>
        </w:rPr>
        <w:t xml:space="preserve"> (2010)</w:t>
      </w:r>
    </w:p>
    <w:p w:rsidR="006727A7" w:rsidRDefault="006727A7" w:rsidP="006727A7">
      <w:pPr>
        <w:jc w:val="both"/>
        <w:rPr>
          <w:rFonts w:ascii="Times New Roman" w:hAnsi="Times New Roman" w:cs="Times New Roman"/>
          <w:sz w:val="22"/>
          <w:szCs w:val="22"/>
        </w:rPr>
      </w:pPr>
      <w:r>
        <w:rPr>
          <w:rFonts w:ascii="Times New Roman" w:hAnsi="Times New Roman" w:cs="Times New Roman"/>
          <w:sz w:val="22"/>
          <w:szCs w:val="22"/>
        </w:rPr>
        <w:t xml:space="preserve">    </w:t>
      </w:r>
      <w:r w:rsidRPr="000B2BE5">
        <w:rPr>
          <w:rFonts w:ascii="Times New Roman" w:hAnsi="Times New Roman" w:cs="Times New Roman"/>
          <w:sz w:val="22"/>
          <w:szCs w:val="22"/>
        </w:rPr>
        <w:t>The Grange urges wage payments to state employees even if the budget is not passed on time, thus aiding their family’s finances and helping the economy.</w:t>
      </w:r>
      <w:r>
        <w:rPr>
          <w:rFonts w:ascii="Times New Roman" w:hAnsi="Times New Roman" w:cs="Times New Roman"/>
          <w:sz w:val="22"/>
          <w:szCs w:val="22"/>
        </w:rPr>
        <w:t xml:space="preserve"> (2009)</w:t>
      </w:r>
    </w:p>
    <w:p w:rsidR="00A250EB" w:rsidRPr="000B2BE5" w:rsidRDefault="00A250EB" w:rsidP="006727A7">
      <w:pPr>
        <w:jc w:val="both"/>
        <w:rPr>
          <w:rFonts w:ascii="Times New Roman" w:hAnsi="Times New Roman" w:cs="Times New Roman"/>
          <w:sz w:val="22"/>
          <w:szCs w:val="22"/>
        </w:rPr>
      </w:pPr>
      <w:r>
        <w:rPr>
          <w:rFonts w:ascii="Times New Roman" w:hAnsi="Times New Roman" w:cs="Times New Roman"/>
          <w:sz w:val="22"/>
          <w:szCs w:val="22"/>
        </w:rPr>
        <w:t xml:space="preserve">   The Grange will push for legislation that supports withholding of pay for the Governor and all Pennsylvania Members of the General Assembly until the State Budget is passed if action is not completed by June 30, the end of the current fiscal year.  (2016)</w:t>
      </w:r>
    </w:p>
    <w:p w:rsidR="00A65F55" w:rsidRPr="0057421C" w:rsidRDefault="00A65F55" w:rsidP="0057421C">
      <w:pPr>
        <w:jc w:val="both"/>
        <w:rPr>
          <w:rFonts w:ascii="Times New Roman" w:hAnsi="Times New Roman" w:cs="Times New Roman"/>
          <w:sz w:val="22"/>
          <w:szCs w:val="22"/>
        </w:rPr>
      </w:pPr>
    </w:p>
    <w:p w:rsidR="009903A1" w:rsidRPr="009903A1" w:rsidRDefault="009903A1" w:rsidP="009903A1">
      <w:pPr>
        <w:jc w:val="center"/>
        <w:rPr>
          <w:rFonts w:ascii="Times New Roman" w:hAnsi="Times New Roman" w:cs="Times New Roman"/>
          <w:b/>
          <w:sz w:val="22"/>
          <w:szCs w:val="22"/>
        </w:rPr>
      </w:pPr>
      <w:r w:rsidRPr="009903A1">
        <w:rPr>
          <w:rFonts w:ascii="Times New Roman" w:hAnsi="Times New Roman" w:cs="Times New Roman"/>
          <w:b/>
          <w:sz w:val="22"/>
          <w:szCs w:val="22"/>
        </w:rPr>
        <w:t>State Parks Funding</w:t>
      </w:r>
    </w:p>
    <w:p w:rsidR="009903A1" w:rsidRDefault="009903A1" w:rsidP="009903A1">
      <w:pPr>
        <w:jc w:val="both"/>
        <w:rPr>
          <w:rFonts w:ascii="Times New Roman" w:hAnsi="Times New Roman" w:cs="Times New Roman"/>
          <w:sz w:val="22"/>
          <w:szCs w:val="22"/>
        </w:rPr>
      </w:pPr>
      <w:r>
        <w:rPr>
          <w:rFonts w:ascii="Times New Roman" w:hAnsi="Times New Roman" w:cs="Times New Roman"/>
          <w:sz w:val="22"/>
          <w:szCs w:val="22"/>
        </w:rPr>
        <w:t xml:space="preserve">   </w:t>
      </w:r>
      <w:r w:rsidRPr="009903A1">
        <w:rPr>
          <w:rFonts w:ascii="Times New Roman" w:hAnsi="Times New Roman" w:cs="Times New Roman"/>
          <w:sz w:val="22"/>
          <w:szCs w:val="22"/>
        </w:rPr>
        <w:t xml:space="preserve">The Grange advocates that funding for State Parks be included in the </w:t>
      </w:r>
      <w:smartTag w:uri="urn:schemas-microsoft-com:office:smarttags" w:element="State">
        <w:r w:rsidRPr="009903A1">
          <w:rPr>
            <w:rFonts w:ascii="Times New Roman" w:hAnsi="Times New Roman" w:cs="Times New Roman"/>
            <w:sz w:val="22"/>
            <w:szCs w:val="22"/>
          </w:rPr>
          <w:t>Pennsylvania</w:t>
        </w:r>
      </w:smartTag>
      <w:r w:rsidRPr="009903A1">
        <w:rPr>
          <w:rFonts w:ascii="Times New Roman" w:hAnsi="Times New Roman" w:cs="Times New Roman"/>
          <w:sz w:val="22"/>
          <w:szCs w:val="22"/>
        </w:rPr>
        <w:t xml:space="preserve"> state budget so that they will remain open to the public; we also encourage state parks to pursue options to operate more efficiently.</w:t>
      </w:r>
      <w:r>
        <w:rPr>
          <w:rFonts w:ascii="Times New Roman" w:hAnsi="Times New Roman" w:cs="Times New Roman"/>
          <w:sz w:val="22"/>
          <w:szCs w:val="22"/>
        </w:rPr>
        <w:t xml:space="preserve"> (2009)</w:t>
      </w:r>
    </w:p>
    <w:p w:rsidR="00165154" w:rsidRDefault="00165154" w:rsidP="009903A1">
      <w:pPr>
        <w:jc w:val="both"/>
        <w:rPr>
          <w:rFonts w:ascii="Times New Roman" w:hAnsi="Times New Roman" w:cs="Times New Roman"/>
          <w:sz w:val="22"/>
          <w:szCs w:val="22"/>
        </w:rPr>
      </w:pPr>
    </w:p>
    <w:p w:rsidR="004F22FB" w:rsidRDefault="004F22FB" w:rsidP="004F22FB">
      <w:pPr>
        <w:jc w:val="center"/>
        <w:rPr>
          <w:rFonts w:ascii="Times New Roman" w:hAnsi="Times New Roman" w:cs="Times New Roman"/>
          <w:sz w:val="22"/>
          <w:szCs w:val="22"/>
        </w:rPr>
      </w:pPr>
      <w:r>
        <w:rPr>
          <w:rFonts w:ascii="Times New Roman" w:hAnsi="Times New Roman" w:cs="Times New Roman"/>
          <w:b/>
          <w:sz w:val="22"/>
          <w:szCs w:val="22"/>
        </w:rPr>
        <w:t>State Pensions</w:t>
      </w:r>
    </w:p>
    <w:p w:rsidR="004F22FB" w:rsidRDefault="004F22FB" w:rsidP="004F22FB">
      <w:pPr>
        <w:jc w:val="both"/>
        <w:rPr>
          <w:rFonts w:ascii="Times New Roman" w:hAnsi="Times New Roman" w:cs="Times New Roman"/>
          <w:sz w:val="22"/>
          <w:szCs w:val="22"/>
        </w:rPr>
      </w:pPr>
      <w:r>
        <w:rPr>
          <w:rFonts w:ascii="Times New Roman" w:hAnsi="Times New Roman" w:cs="Times New Roman"/>
          <w:sz w:val="22"/>
          <w:szCs w:val="22"/>
        </w:rPr>
        <w:t xml:space="preserve">      The </w:t>
      </w:r>
      <w:r w:rsidRPr="00B0769B">
        <w:rPr>
          <w:rFonts w:ascii="Times New Roman" w:hAnsi="Times New Roman" w:cs="Times New Roman"/>
          <w:sz w:val="22"/>
          <w:szCs w:val="22"/>
        </w:rPr>
        <w:t xml:space="preserve">Grange supports the conversion, over time, of the state pension plan system to a state </w:t>
      </w:r>
      <w:r w:rsidRPr="00B0769B">
        <w:rPr>
          <w:rFonts w:ascii="Times New Roman" w:hAnsi="Times New Roman" w:cs="Times New Roman"/>
          <w:sz w:val="22"/>
          <w:szCs w:val="22"/>
        </w:rPr>
        <w:lastRenderedPageBreak/>
        <w:t xml:space="preserve">employee retirement contribution plan under Section 401(K) or other applicable section of the Tax Code. </w:t>
      </w:r>
      <w:r>
        <w:rPr>
          <w:rFonts w:ascii="Times New Roman" w:hAnsi="Times New Roman" w:cs="Times New Roman"/>
          <w:sz w:val="22"/>
          <w:szCs w:val="22"/>
        </w:rPr>
        <w:t>(2011)</w:t>
      </w:r>
    </w:p>
    <w:p w:rsidR="00165154" w:rsidRDefault="00165154" w:rsidP="00165154">
      <w:pPr>
        <w:pStyle w:val="ListParagraph"/>
        <w:tabs>
          <w:tab w:val="left" w:pos="360"/>
        </w:tabs>
        <w:spacing w:line="240" w:lineRule="auto"/>
        <w:ind w:left="0"/>
        <w:jc w:val="both"/>
        <w:rPr>
          <w:rFonts w:ascii="Times New Roman" w:hAnsi="Times New Roman" w:cs="Times New Roman"/>
          <w:spacing w:val="-2"/>
        </w:rPr>
      </w:pPr>
      <w:r>
        <w:rPr>
          <w:rFonts w:ascii="Times New Roman" w:hAnsi="Times New Roman" w:cs="Times New Roman"/>
        </w:rPr>
        <w:t xml:space="preserve">   </w:t>
      </w:r>
      <w:r w:rsidRPr="006E051C">
        <w:rPr>
          <w:rFonts w:ascii="Times New Roman" w:hAnsi="Times New Roman" w:cs="Times New Roman"/>
        </w:rPr>
        <w:t>The PA State Grange strongly supports efforts by the General Assembly and Governor to address the insolvency of the state pension funds and to set forth a plan for increasing fund performance and reducing plan liabilities, with a strategy for long-term reform and actuarial stability.  (2014)</w:t>
      </w:r>
    </w:p>
    <w:p w:rsidR="006852F6" w:rsidRPr="008C7B91" w:rsidRDefault="006852F6" w:rsidP="006852F6">
      <w:pPr>
        <w:tabs>
          <w:tab w:val="left" w:pos="0"/>
        </w:tabs>
        <w:suppressAutoHyphens/>
        <w:spacing w:line="240" w:lineRule="atLeast"/>
        <w:jc w:val="center"/>
        <w:rPr>
          <w:rFonts w:ascii="Times New Roman" w:hAnsi="Times New Roman" w:cs="Times New Roman"/>
          <w:spacing w:val="-2"/>
          <w:sz w:val="22"/>
          <w:szCs w:val="22"/>
        </w:rPr>
      </w:pPr>
      <w:r w:rsidRPr="008C7B91">
        <w:rPr>
          <w:rFonts w:ascii="Times New Roman" w:hAnsi="Times New Roman" w:cs="Times New Roman"/>
          <w:b/>
          <w:bCs/>
          <w:spacing w:val="-2"/>
          <w:sz w:val="22"/>
          <w:szCs w:val="22"/>
        </w:rPr>
        <w:t>State Police Funding</w:t>
      </w:r>
    </w:p>
    <w:p w:rsidR="006852F6" w:rsidRDefault="007D4C66" w:rsidP="00103952">
      <w:pPr>
        <w:tabs>
          <w:tab w:val="left" w:pos="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006852F6" w:rsidRPr="008C7B91">
        <w:rPr>
          <w:rFonts w:ascii="Times New Roman" w:hAnsi="Times New Roman" w:cs="Times New Roman"/>
          <w:spacing w:val="-2"/>
          <w:sz w:val="22"/>
          <w:szCs w:val="22"/>
        </w:rPr>
        <w:t>The Grange favors a shift in funding for the Pennsylvania State Police from the motor licensing fund to the general fund, allowing a larger percentage of the motor licensing fund to be utilized for road repair.  (2007)</w:t>
      </w:r>
    </w:p>
    <w:p w:rsidR="009903A1" w:rsidRPr="009903A1" w:rsidRDefault="009903A1" w:rsidP="009903A1">
      <w:pPr>
        <w:jc w:val="both"/>
        <w:rPr>
          <w:rFonts w:ascii="Times New Roman" w:hAnsi="Times New Roman" w:cs="Times New Roman"/>
          <w:sz w:val="22"/>
          <w:szCs w:val="22"/>
        </w:rPr>
      </w:pPr>
      <w:r>
        <w:rPr>
          <w:rFonts w:ascii="Times New Roman" w:hAnsi="Times New Roman" w:cs="Times New Roman"/>
          <w:sz w:val="22"/>
          <w:szCs w:val="22"/>
        </w:rPr>
        <w:t xml:space="preserve">   </w:t>
      </w:r>
      <w:r w:rsidRPr="009903A1">
        <w:rPr>
          <w:rFonts w:ascii="Times New Roman" w:hAnsi="Times New Roman" w:cs="Times New Roman"/>
          <w:sz w:val="22"/>
          <w:szCs w:val="22"/>
        </w:rPr>
        <w:t>The Grange oppose</w:t>
      </w:r>
      <w:r>
        <w:rPr>
          <w:rFonts w:ascii="Times New Roman" w:hAnsi="Times New Roman" w:cs="Times New Roman"/>
          <w:sz w:val="22"/>
          <w:szCs w:val="22"/>
        </w:rPr>
        <w:t>s</w:t>
      </w:r>
      <w:r w:rsidRPr="009903A1">
        <w:rPr>
          <w:rFonts w:ascii="Times New Roman" w:hAnsi="Times New Roman" w:cs="Times New Roman"/>
          <w:sz w:val="22"/>
          <w:szCs w:val="22"/>
        </w:rPr>
        <w:t xml:space="preserve"> the assessment of individual members of the </w:t>
      </w:r>
      <w:proofErr w:type="gramStart"/>
      <w:r w:rsidRPr="009903A1">
        <w:rPr>
          <w:rFonts w:ascii="Times New Roman" w:hAnsi="Times New Roman" w:cs="Times New Roman"/>
          <w:sz w:val="22"/>
          <w:szCs w:val="22"/>
        </w:rPr>
        <w:t>Commonwealth  whose</w:t>
      </w:r>
      <w:proofErr w:type="gramEnd"/>
      <w:r w:rsidRPr="009903A1">
        <w:rPr>
          <w:rFonts w:ascii="Times New Roman" w:hAnsi="Times New Roman" w:cs="Times New Roman"/>
          <w:sz w:val="22"/>
          <w:szCs w:val="22"/>
        </w:rPr>
        <w:t xml:space="preserve"> township or municipalities do not have their own law enforcement agencies.</w:t>
      </w:r>
      <w:r>
        <w:rPr>
          <w:rFonts w:ascii="Times New Roman" w:hAnsi="Times New Roman" w:cs="Times New Roman"/>
          <w:sz w:val="22"/>
          <w:szCs w:val="22"/>
        </w:rPr>
        <w:t xml:space="preserve"> (2009)</w:t>
      </w:r>
    </w:p>
    <w:p w:rsidR="000C7511" w:rsidRDefault="000C7511">
      <w:pPr>
        <w:tabs>
          <w:tab w:val="left" w:pos="0"/>
        </w:tabs>
        <w:suppressAutoHyphens/>
        <w:spacing w:line="240" w:lineRule="atLeast"/>
        <w:jc w:val="both"/>
        <w:rPr>
          <w:rFonts w:ascii="Times New Roman" w:hAnsi="Times New Roman" w:cs="Times New Roman"/>
          <w:spacing w:val="-2"/>
          <w:sz w:val="22"/>
          <w:szCs w:val="22"/>
        </w:rPr>
      </w:pPr>
    </w:p>
    <w:p w:rsidR="004F7DA8" w:rsidRDefault="004F7DA8" w:rsidP="009903A1">
      <w:pPr>
        <w:jc w:val="center"/>
        <w:rPr>
          <w:rFonts w:ascii="Times New Roman" w:hAnsi="Times New Roman" w:cs="Times New Roman"/>
          <w:sz w:val="22"/>
          <w:szCs w:val="22"/>
        </w:rPr>
      </w:pPr>
      <w:r>
        <w:rPr>
          <w:rFonts w:ascii="Times New Roman" w:hAnsi="Times New Roman" w:cs="Times New Roman"/>
          <w:b/>
          <w:sz w:val="22"/>
          <w:szCs w:val="22"/>
        </w:rPr>
        <w:t>Powers of Sheriffs</w:t>
      </w:r>
    </w:p>
    <w:p w:rsidR="004F7DA8" w:rsidRDefault="004F7DA8" w:rsidP="004F7DA8">
      <w:pPr>
        <w:jc w:val="both"/>
        <w:rPr>
          <w:rFonts w:ascii="Times New Roman" w:hAnsi="Times New Roman" w:cs="Times New Roman"/>
          <w:sz w:val="22"/>
          <w:szCs w:val="22"/>
        </w:rPr>
      </w:pPr>
      <w:r>
        <w:rPr>
          <w:rFonts w:ascii="Times New Roman" w:hAnsi="Times New Roman" w:cs="Times New Roman"/>
          <w:sz w:val="22"/>
          <w:szCs w:val="22"/>
        </w:rPr>
        <w:t xml:space="preserve">   </w:t>
      </w:r>
      <w:r w:rsidRPr="004F7DA8">
        <w:rPr>
          <w:rFonts w:ascii="Times New Roman" w:hAnsi="Times New Roman" w:cs="Times New Roman"/>
          <w:sz w:val="22"/>
          <w:szCs w:val="22"/>
        </w:rPr>
        <w:t xml:space="preserve">The Grange supports the passage of legislation to restore and reaffirm the law enforcement authority and powers to the Sheriffs and Deputy Sheriffs of </w:t>
      </w:r>
      <w:smartTag w:uri="urn:schemas-microsoft-com:office:smarttags" w:element="State">
        <w:r w:rsidRPr="004F7DA8">
          <w:rPr>
            <w:rFonts w:ascii="Times New Roman" w:hAnsi="Times New Roman" w:cs="Times New Roman"/>
            <w:sz w:val="22"/>
            <w:szCs w:val="22"/>
          </w:rPr>
          <w:t>Pennsylvania</w:t>
        </w:r>
      </w:smartTag>
      <w:r w:rsidRPr="004F7DA8">
        <w:rPr>
          <w:rFonts w:ascii="Times New Roman" w:hAnsi="Times New Roman" w:cs="Times New Roman"/>
          <w:sz w:val="22"/>
          <w:szCs w:val="22"/>
        </w:rPr>
        <w:t>.</w:t>
      </w:r>
      <w:r>
        <w:rPr>
          <w:rFonts w:ascii="Times New Roman" w:hAnsi="Times New Roman" w:cs="Times New Roman"/>
          <w:sz w:val="22"/>
          <w:szCs w:val="22"/>
        </w:rPr>
        <w:t xml:space="preserve"> (2008)</w:t>
      </w:r>
    </w:p>
    <w:p w:rsidR="007B7AC3" w:rsidRPr="004F7DA8" w:rsidRDefault="007B7AC3" w:rsidP="004F7DA8">
      <w:pPr>
        <w:jc w:val="both"/>
        <w:rPr>
          <w:rFonts w:ascii="Times New Roman" w:hAnsi="Times New Roman" w:cs="Times New Roman"/>
          <w:sz w:val="22"/>
          <w:szCs w:val="22"/>
        </w:rPr>
      </w:pPr>
      <w:r>
        <w:rPr>
          <w:rFonts w:ascii="Times New Roman" w:hAnsi="Times New Roman" w:cs="Times New Roman"/>
          <w:sz w:val="22"/>
          <w:szCs w:val="22"/>
        </w:rPr>
        <w:t xml:space="preserve">   The Grange recommends the County Code be amended by the State Legislature to allow county sheriff deputies to work at non-profit events where their payment would come from the sponsoring organizations. (2013)</w:t>
      </w:r>
    </w:p>
    <w:p w:rsidR="00B21BA3" w:rsidRDefault="00B21BA3" w:rsidP="009903A1">
      <w:pPr>
        <w:jc w:val="center"/>
        <w:rPr>
          <w:rFonts w:ascii="Times New Roman" w:hAnsi="Times New Roman" w:cs="Times New Roman"/>
          <w:b/>
          <w:sz w:val="22"/>
          <w:szCs w:val="22"/>
        </w:rPr>
      </w:pPr>
    </w:p>
    <w:p w:rsidR="009903A1" w:rsidRPr="009903A1" w:rsidRDefault="009903A1" w:rsidP="009903A1">
      <w:pPr>
        <w:jc w:val="center"/>
        <w:rPr>
          <w:rFonts w:ascii="Times New Roman" w:hAnsi="Times New Roman" w:cs="Times New Roman"/>
          <w:b/>
          <w:sz w:val="22"/>
          <w:szCs w:val="22"/>
        </w:rPr>
      </w:pPr>
      <w:r w:rsidRPr="009903A1">
        <w:rPr>
          <w:rFonts w:ascii="Times New Roman" w:hAnsi="Times New Roman" w:cs="Times New Roman"/>
          <w:b/>
          <w:sz w:val="22"/>
          <w:szCs w:val="22"/>
        </w:rPr>
        <w:t>Vital Records Modernization</w:t>
      </w:r>
    </w:p>
    <w:p w:rsidR="009903A1" w:rsidRPr="009903A1" w:rsidRDefault="0058076A" w:rsidP="009903A1">
      <w:pPr>
        <w:jc w:val="both"/>
        <w:rPr>
          <w:rFonts w:ascii="Times New Roman" w:hAnsi="Times New Roman" w:cs="Times New Roman"/>
          <w:sz w:val="22"/>
          <w:szCs w:val="22"/>
        </w:rPr>
      </w:pPr>
      <w:r>
        <w:rPr>
          <w:rFonts w:ascii="Times New Roman" w:hAnsi="Times New Roman" w:cs="Times New Roman"/>
          <w:sz w:val="22"/>
          <w:szCs w:val="22"/>
        </w:rPr>
        <w:t xml:space="preserve">    </w:t>
      </w:r>
      <w:r w:rsidR="009903A1" w:rsidRPr="009903A1">
        <w:rPr>
          <w:rFonts w:ascii="Times New Roman" w:hAnsi="Times New Roman" w:cs="Times New Roman"/>
          <w:sz w:val="22"/>
          <w:szCs w:val="22"/>
        </w:rPr>
        <w:t>The Grange supports the modernization of the Pennsylvania Office of Vital Records.</w:t>
      </w:r>
      <w:r w:rsidR="009903A1">
        <w:rPr>
          <w:rFonts w:ascii="Times New Roman" w:hAnsi="Times New Roman" w:cs="Times New Roman"/>
          <w:sz w:val="22"/>
          <w:szCs w:val="22"/>
        </w:rPr>
        <w:t xml:space="preserve"> (2009)</w:t>
      </w:r>
    </w:p>
    <w:p w:rsidR="009903A1" w:rsidRDefault="009903A1" w:rsidP="00BF2A7F">
      <w:pPr>
        <w:jc w:val="center"/>
        <w:rPr>
          <w:rFonts w:ascii="Times New Roman" w:hAnsi="Times New Roman" w:cs="Times New Roman"/>
          <w:b/>
          <w:bCs/>
          <w:sz w:val="22"/>
          <w:szCs w:val="22"/>
        </w:rPr>
      </w:pPr>
    </w:p>
    <w:p w:rsidR="00BF2A7F" w:rsidRPr="008C7B91" w:rsidRDefault="00BF2A7F" w:rsidP="00BF2A7F">
      <w:pPr>
        <w:jc w:val="center"/>
        <w:rPr>
          <w:rFonts w:ascii="Times New Roman" w:hAnsi="Times New Roman" w:cs="Times New Roman"/>
          <w:sz w:val="22"/>
          <w:szCs w:val="22"/>
        </w:rPr>
      </w:pPr>
      <w:r w:rsidRPr="008C7B91">
        <w:rPr>
          <w:rFonts w:ascii="Times New Roman" w:hAnsi="Times New Roman" w:cs="Times New Roman"/>
          <w:b/>
          <w:bCs/>
          <w:sz w:val="22"/>
          <w:szCs w:val="22"/>
        </w:rPr>
        <w:t>Wasteful Spending by Government</w:t>
      </w:r>
    </w:p>
    <w:p w:rsidR="00BF2A7F" w:rsidRDefault="002373DD" w:rsidP="002373DD">
      <w:pPr>
        <w:jc w:val="both"/>
        <w:rPr>
          <w:rFonts w:ascii="Times New Roman" w:hAnsi="Times New Roman" w:cs="Times New Roman"/>
          <w:sz w:val="22"/>
          <w:szCs w:val="22"/>
        </w:rPr>
      </w:pPr>
      <w:r>
        <w:rPr>
          <w:rFonts w:ascii="Times New Roman" w:hAnsi="Times New Roman" w:cs="Times New Roman"/>
          <w:sz w:val="22"/>
          <w:szCs w:val="22"/>
        </w:rPr>
        <w:t xml:space="preserve">   </w:t>
      </w:r>
      <w:r w:rsidR="00BF2A7F" w:rsidRPr="008C7B91">
        <w:rPr>
          <w:rFonts w:ascii="Times New Roman" w:hAnsi="Times New Roman" w:cs="Times New Roman"/>
          <w:sz w:val="22"/>
          <w:szCs w:val="22"/>
        </w:rPr>
        <w:t>The Grange asks all governmental instituted programs to abide by the bidding process, where required, to insure that funds are spent wisely.  (2006)</w:t>
      </w:r>
    </w:p>
    <w:p w:rsidR="000C7511" w:rsidRDefault="000C7511" w:rsidP="002373DD">
      <w:pPr>
        <w:tabs>
          <w:tab w:val="center" w:pos="4680"/>
        </w:tabs>
        <w:suppressAutoHyphens/>
        <w:spacing w:line="240" w:lineRule="atLeast"/>
        <w:jc w:val="center"/>
        <w:rPr>
          <w:rFonts w:ascii="Times New Roman" w:hAnsi="Times New Roman" w:cs="Times New Roman"/>
          <w:b/>
          <w:bCs/>
          <w:spacing w:val="-2"/>
          <w:sz w:val="24"/>
          <w:szCs w:val="24"/>
        </w:rPr>
      </w:pPr>
      <w:r w:rsidRPr="00103952">
        <w:rPr>
          <w:rFonts w:ascii="Times New Roman" w:hAnsi="Times New Roman" w:cs="Times New Roman"/>
          <w:b/>
          <w:bCs/>
          <w:spacing w:val="-2"/>
          <w:sz w:val="24"/>
          <w:szCs w:val="24"/>
        </w:rPr>
        <w:t>ELECTIONS</w:t>
      </w:r>
    </w:p>
    <w:p w:rsidR="006A66FE" w:rsidRPr="00103952" w:rsidRDefault="006A66FE" w:rsidP="002373DD">
      <w:pPr>
        <w:tabs>
          <w:tab w:val="center" w:pos="4680"/>
        </w:tabs>
        <w:suppressAutoHyphens/>
        <w:spacing w:line="240" w:lineRule="atLeast"/>
        <w:jc w:val="center"/>
        <w:rPr>
          <w:rFonts w:ascii="Times New Roman" w:hAnsi="Times New Roman" w:cs="Times New Roman"/>
          <w:b/>
          <w:bCs/>
          <w:spacing w:val="-2"/>
          <w:sz w:val="24"/>
          <w:szCs w:val="24"/>
        </w:rPr>
      </w:pPr>
    </w:p>
    <w:p w:rsidR="00B21BA3" w:rsidRPr="00D251CF" w:rsidRDefault="00B21BA3" w:rsidP="00B21BA3">
      <w:pPr>
        <w:jc w:val="center"/>
        <w:rPr>
          <w:rFonts w:ascii="Times New Roman" w:hAnsi="Times New Roman" w:cs="Times New Roman"/>
          <w:b/>
          <w:sz w:val="22"/>
          <w:szCs w:val="22"/>
        </w:rPr>
      </w:pPr>
      <w:r>
        <w:rPr>
          <w:rFonts w:ascii="Times New Roman" w:hAnsi="Times New Roman" w:cs="Times New Roman"/>
          <w:b/>
          <w:sz w:val="22"/>
          <w:szCs w:val="22"/>
        </w:rPr>
        <w:t xml:space="preserve">Ballot </w:t>
      </w:r>
      <w:r w:rsidRPr="00D251CF">
        <w:rPr>
          <w:rFonts w:ascii="Times New Roman" w:hAnsi="Times New Roman" w:cs="Times New Roman"/>
          <w:b/>
          <w:sz w:val="22"/>
          <w:szCs w:val="22"/>
        </w:rPr>
        <w:t>Voting Intention</w:t>
      </w:r>
    </w:p>
    <w:p w:rsidR="00B21BA3" w:rsidRDefault="00B21BA3" w:rsidP="00B21BA3">
      <w:pPr>
        <w:jc w:val="both"/>
        <w:rPr>
          <w:rFonts w:ascii="Times New Roman" w:hAnsi="Times New Roman" w:cs="Times New Roman"/>
          <w:sz w:val="22"/>
          <w:szCs w:val="22"/>
        </w:rPr>
      </w:pPr>
      <w:r>
        <w:rPr>
          <w:rFonts w:ascii="Times New Roman" w:hAnsi="Times New Roman" w:cs="Times New Roman"/>
          <w:sz w:val="22"/>
          <w:szCs w:val="22"/>
        </w:rPr>
        <w:t xml:space="preserve">   The Grange will ask all PA Political Party Committees </w:t>
      </w:r>
      <w:r w:rsidR="004B2AB6">
        <w:rPr>
          <w:rFonts w:ascii="Times New Roman" w:hAnsi="Times New Roman" w:cs="Times New Roman"/>
          <w:sz w:val="22"/>
          <w:szCs w:val="22"/>
        </w:rPr>
        <w:t xml:space="preserve">to </w:t>
      </w:r>
      <w:r>
        <w:rPr>
          <w:rFonts w:ascii="Times New Roman" w:hAnsi="Times New Roman" w:cs="Times New Roman"/>
          <w:sz w:val="22"/>
          <w:szCs w:val="22"/>
        </w:rPr>
        <w:t>consider changing primary rules to list national delegate candidates on the primary ballot along with their convention voting preference or if undecided. (2016)</w:t>
      </w:r>
    </w:p>
    <w:p w:rsidR="00B21BA3" w:rsidRDefault="00B21BA3" w:rsidP="0036591C">
      <w:pPr>
        <w:tabs>
          <w:tab w:val="left" w:pos="0"/>
        </w:tabs>
        <w:suppressAutoHyphens/>
        <w:spacing w:line="240" w:lineRule="atLeast"/>
        <w:jc w:val="center"/>
        <w:rPr>
          <w:rFonts w:ascii="Times New Roman" w:hAnsi="Times New Roman" w:cs="Times New Roman"/>
          <w:b/>
          <w:bCs/>
          <w:spacing w:val="-2"/>
          <w:sz w:val="22"/>
          <w:szCs w:val="22"/>
        </w:rPr>
      </w:pPr>
    </w:p>
    <w:p w:rsidR="000C7511" w:rsidRDefault="0036591C" w:rsidP="0036591C">
      <w:pPr>
        <w:tabs>
          <w:tab w:val="left" w:pos="0"/>
        </w:tabs>
        <w:suppressAutoHyphens/>
        <w:spacing w:line="240" w:lineRule="atLeast"/>
        <w:jc w:val="center"/>
        <w:rPr>
          <w:rFonts w:ascii="Times New Roman" w:hAnsi="Times New Roman" w:cs="Times New Roman"/>
          <w:bCs/>
          <w:spacing w:val="-2"/>
          <w:sz w:val="22"/>
          <w:szCs w:val="22"/>
        </w:rPr>
      </w:pPr>
      <w:r>
        <w:rPr>
          <w:rFonts w:ascii="Times New Roman" w:hAnsi="Times New Roman" w:cs="Times New Roman"/>
          <w:b/>
          <w:bCs/>
          <w:spacing w:val="-2"/>
          <w:sz w:val="22"/>
          <w:szCs w:val="22"/>
        </w:rPr>
        <w:t>Citizenship – President</w:t>
      </w:r>
    </w:p>
    <w:p w:rsidR="0036591C" w:rsidRDefault="0036591C" w:rsidP="00D21410">
      <w:pPr>
        <w:jc w:val="both"/>
        <w:rPr>
          <w:rFonts w:ascii="Times New Roman" w:hAnsi="Times New Roman" w:cs="Times New Roman"/>
          <w:sz w:val="22"/>
          <w:szCs w:val="22"/>
        </w:rPr>
      </w:pPr>
      <w:r>
        <w:rPr>
          <w:rFonts w:ascii="Times New Roman" w:hAnsi="Times New Roman" w:cs="Times New Roman"/>
          <w:sz w:val="22"/>
          <w:szCs w:val="22"/>
        </w:rPr>
        <w:t xml:space="preserve">   </w:t>
      </w:r>
      <w:r w:rsidRPr="0036591C">
        <w:rPr>
          <w:rFonts w:ascii="Times New Roman" w:hAnsi="Times New Roman" w:cs="Times New Roman"/>
          <w:sz w:val="22"/>
          <w:szCs w:val="22"/>
        </w:rPr>
        <w:t xml:space="preserve">The Grange opposes legislation allowing non-natural born candidates to seek the office of President of the </w:t>
      </w:r>
      <w:smartTag w:uri="urn:schemas-microsoft-com:office:smarttags" w:element="State">
        <w:r w:rsidRPr="0036591C">
          <w:rPr>
            <w:rFonts w:ascii="Times New Roman" w:hAnsi="Times New Roman" w:cs="Times New Roman"/>
            <w:sz w:val="22"/>
            <w:szCs w:val="22"/>
          </w:rPr>
          <w:t>U.S.</w:t>
        </w:r>
      </w:smartTag>
      <w:r w:rsidRPr="0036591C">
        <w:rPr>
          <w:rFonts w:ascii="Times New Roman" w:hAnsi="Times New Roman" w:cs="Times New Roman"/>
          <w:sz w:val="22"/>
          <w:szCs w:val="22"/>
        </w:rPr>
        <w:t xml:space="preserve"> unless they have been a naturalized citizen for a minimum of 25 years.  (2004)</w:t>
      </w:r>
    </w:p>
    <w:p w:rsidR="00663A28" w:rsidRPr="0010196E" w:rsidRDefault="00663A28" w:rsidP="00D21410">
      <w:pPr>
        <w:jc w:val="both"/>
        <w:rPr>
          <w:rFonts w:ascii="Times New Roman" w:hAnsi="Times New Roman" w:cs="Times New Roman"/>
          <w:bCs/>
          <w:spacing w:val="-2"/>
          <w:sz w:val="18"/>
          <w:szCs w:val="18"/>
        </w:rPr>
      </w:pPr>
    </w:p>
    <w:p w:rsidR="0057421C" w:rsidRDefault="0057421C" w:rsidP="0057421C">
      <w:pPr>
        <w:tabs>
          <w:tab w:val="left" w:pos="0"/>
        </w:tabs>
        <w:suppressAutoHyphens/>
        <w:spacing w:line="240" w:lineRule="atLeast"/>
        <w:jc w:val="center"/>
        <w:rPr>
          <w:rFonts w:ascii="Times New Roman" w:hAnsi="Times New Roman" w:cs="Times New Roman"/>
          <w:bCs/>
          <w:spacing w:val="-2"/>
          <w:sz w:val="22"/>
          <w:szCs w:val="22"/>
        </w:rPr>
      </w:pPr>
      <w:r>
        <w:rPr>
          <w:rFonts w:ascii="Times New Roman" w:hAnsi="Times New Roman" w:cs="Times New Roman"/>
          <w:b/>
          <w:bCs/>
          <w:spacing w:val="-2"/>
          <w:sz w:val="22"/>
          <w:szCs w:val="22"/>
        </w:rPr>
        <w:t>Election of Judges</w:t>
      </w:r>
    </w:p>
    <w:p w:rsidR="0057421C" w:rsidRPr="0057421C" w:rsidRDefault="0057421C" w:rsidP="0057421C">
      <w:pPr>
        <w:jc w:val="both"/>
        <w:rPr>
          <w:rFonts w:ascii="Times New Roman" w:hAnsi="Times New Roman" w:cs="Times New Roman"/>
          <w:sz w:val="22"/>
          <w:szCs w:val="22"/>
        </w:rPr>
      </w:pPr>
      <w:r>
        <w:rPr>
          <w:rFonts w:ascii="Times New Roman" w:hAnsi="Times New Roman" w:cs="Times New Roman"/>
          <w:sz w:val="22"/>
          <w:szCs w:val="22"/>
        </w:rPr>
        <w:t xml:space="preserve">   </w:t>
      </w:r>
      <w:r w:rsidRPr="0057421C">
        <w:rPr>
          <w:rFonts w:ascii="Times New Roman" w:hAnsi="Times New Roman" w:cs="Times New Roman"/>
          <w:sz w:val="22"/>
          <w:szCs w:val="22"/>
        </w:rPr>
        <w:t xml:space="preserve">The Grange supports election of judges, with the exception of temporarily filling of vacancies as provided for by the Pennsylvania Constitution. </w:t>
      </w:r>
      <w:r>
        <w:rPr>
          <w:rFonts w:ascii="Times New Roman" w:hAnsi="Times New Roman" w:cs="Times New Roman"/>
          <w:sz w:val="22"/>
          <w:szCs w:val="22"/>
        </w:rPr>
        <w:t>(2010)</w:t>
      </w:r>
    </w:p>
    <w:p w:rsidR="0057421C" w:rsidRPr="0010196E" w:rsidRDefault="0057421C" w:rsidP="0057421C">
      <w:pPr>
        <w:tabs>
          <w:tab w:val="left" w:pos="0"/>
        </w:tabs>
        <w:suppressAutoHyphens/>
        <w:spacing w:line="240" w:lineRule="atLeast"/>
        <w:jc w:val="both"/>
        <w:rPr>
          <w:rFonts w:ascii="Times New Roman" w:hAnsi="Times New Roman" w:cs="Times New Roman"/>
          <w:bCs/>
          <w:spacing w:val="-2"/>
          <w:sz w:val="18"/>
          <w:szCs w:val="18"/>
        </w:rPr>
      </w:pPr>
    </w:p>
    <w:p w:rsidR="000C7511" w:rsidRPr="008C7B91" w:rsidRDefault="00BF05D4" w:rsidP="002373DD">
      <w:pPr>
        <w:pStyle w:val="Heading2"/>
        <w:jc w:val="center"/>
        <w:rPr>
          <w:rFonts w:ascii="Times New Roman" w:hAnsi="Times New Roman" w:cs="Times New Roman"/>
          <w:sz w:val="22"/>
          <w:szCs w:val="22"/>
        </w:rPr>
      </w:pPr>
      <w:r w:rsidRPr="008C7B91">
        <w:rPr>
          <w:rFonts w:ascii="Times New Roman" w:hAnsi="Times New Roman" w:cs="Times New Roman"/>
          <w:sz w:val="22"/>
          <w:szCs w:val="22"/>
        </w:rPr>
        <w:t>T</w:t>
      </w:r>
      <w:r w:rsidR="00677C4B" w:rsidRPr="008C7B91">
        <w:rPr>
          <w:rFonts w:ascii="Times New Roman" w:hAnsi="Times New Roman" w:cs="Times New Roman"/>
          <w:sz w:val="22"/>
          <w:szCs w:val="22"/>
        </w:rPr>
        <w:t>elemarketing</w:t>
      </w:r>
    </w:p>
    <w:p w:rsidR="00677C4B" w:rsidRPr="008C7B91" w:rsidRDefault="00677C4B">
      <w:pPr>
        <w:tabs>
          <w:tab w:val="left" w:pos="0"/>
        </w:tabs>
        <w:suppressAutoHyphens/>
        <w:spacing w:line="240" w:lineRule="atLeast"/>
        <w:jc w:val="both"/>
        <w:rPr>
          <w:rFonts w:ascii="Times New Roman" w:hAnsi="Times New Roman" w:cs="Times New Roman"/>
          <w:b/>
          <w:bCs/>
          <w:spacing w:val="-2"/>
          <w:sz w:val="22"/>
          <w:szCs w:val="22"/>
        </w:rPr>
      </w:pPr>
      <w:r w:rsidRPr="008C7B91">
        <w:rPr>
          <w:rFonts w:ascii="Times New Roman" w:hAnsi="Times New Roman" w:cs="Times New Roman"/>
          <w:spacing w:val="-2"/>
          <w:sz w:val="22"/>
          <w:szCs w:val="22"/>
        </w:rPr>
        <w:t xml:space="preserve">   The Grange supports amending the Do-Not-Call law to include political telemarketing.  (2005)</w:t>
      </w:r>
    </w:p>
    <w:p w:rsidR="007F1804" w:rsidRPr="0010196E" w:rsidRDefault="007F1804" w:rsidP="007F1804">
      <w:pPr>
        <w:tabs>
          <w:tab w:val="left" w:pos="0"/>
        </w:tabs>
        <w:suppressAutoHyphens/>
        <w:spacing w:line="240" w:lineRule="atLeast"/>
        <w:jc w:val="both"/>
        <w:rPr>
          <w:rFonts w:ascii="Times New Roman" w:hAnsi="Times New Roman" w:cs="Times New Roman"/>
          <w:b/>
          <w:bCs/>
          <w:spacing w:val="-2"/>
          <w:sz w:val="18"/>
          <w:szCs w:val="18"/>
        </w:rPr>
      </w:pPr>
    </w:p>
    <w:p w:rsidR="00C61307" w:rsidRDefault="00C61307" w:rsidP="00833880">
      <w:pPr>
        <w:jc w:val="center"/>
        <w:rPr>
          <w:rFonts w:ascii="Times New Roman" w:hAnsi="Times New Roman" w:cs="Times New Roman"/>
          <w:b/>
          <w:sz w:val="22"/>
          <w:szCs w:val="22"/>
        </w:rPr>
      </w:pPr>
      <w:r>
        <w:rPr>
          <w:rFonts w:ascii="Times New Roman" w:hAnsi="Times New Roman" w:cs="Times New Roman"/>
          <w:b/>
          <w:sz w:val="22"/>
          <w:szCs w:val="22"/>
        </w:rPr>
        <w:t>Redistricting</w:t>
      </w:r>
    </w:p>
    <w:p w:rsidR="00C61307" w:rsidRDefault="00C61307" w:rsidP="00833880">
      <w:pPr>
        <w:jc w:val="both"/>
        <w:rPr>
          <w:rFonts w:ascii="Times New Roman" w:hAnsi="Times New Roman" w:cs="Times New Roman"/>
          <w:sz w:val="22"/>
          <w:szCs w:val="22"/>
        </w:rPr>
      </w:pPr>
      <w:r>
        <w:rPr>
          <w:rFonts w:ascii="Times New Roman" w:hAnsi="Times New Roman" w:cs="Times New Roman"/>
          <w:sz w:val="22"/>
          <w:szCs w:val="22"/>
        </w:rPr>
        <w:t xml:space="preserve">   </w:t>
      </w:r>
      <w:r w:rsidRPr="00C61307">
        <w:rPr>
          <w:rFonts w:ascii="Times New Roman" w:hAnsi="Times New Roman" w:cs="Times New Roman"/>
          <w:sz w:val="22"/>
          <w:szCs w:val="22"/>
        </w:rPr>
        <w:t xml:space="preserve">The Grange supports reforms to </w:t>
      </w:r>
      <w:smartTag w:uri="urn:schemas-microsoft-com:office:smarttags" w:element="State">
        <w:r w:rsidRPr="00C61307">
          <w:rPr>
            <w:rFonts w:ascii="Times New Roman" w:hAnsi="Times New Roman" w:cs="Times New Roman"/>
            <w:sz w:val="22"/>
            <w:szCs w:val="22"/>
          </w:rPr>
          <w:t>P</w:t>
        </w:r>
        <w:r w:rsidR="00833880">
          <w:rPr>
            <w:rFonts w:ascii="Times New Roman" w:hAnsi="Times New Roman" w:cs="Times New Roman"/>
            <w:sz w:val="22"/>
            <w:szCs w:val="22"/>
          </w:rPr>
          <w:t>ennsylvania</w:t>
        </w:r>
      </w:smartTag>
      <w:r w:rsidRPr="00C61307">
        <w:rPr>
          <w:rFonts w:ascii="Times New Roman" w:hAnsi="Times New Roman" w:cs="Times New Roman"/>
          <w:sz w:val="22"/>
          <w:szCs w:val="22"/>
        </w:rPr>
        <w:t>’s redistricting system.  Redistricting should be carried out by an independent body that would be responsible for both state and federal legislative redistricting.  Any redistricting plan must comply with Constitutional Standards and Voting Rights Act requirements.  The plan must assure equality of population between districts and fair representation for minority populations.  Additionally, respect for county, township, and municipal boundaries should be a central feature of any redistricting legislation.  The use of voter registration data, historical voting patterns and trends, or identifying addresses of incumbents/</w:t>
      </w:r>
      <w:r>
        <w:rPr>
          <w:rFonts w:ascii="Times New Roman" w:hAnsi="Times New Roman" w:cs="Times New Roman"/>
          <w:sz w:val="22"/>
          <w:szCs w:val="22"/>
        </w:rPr>
        <w:t xml:space="preserve"> </w:t>
      </w:r>
      <w:r w:rsidRPr="00C61307">
        <w:rPr>
          <w:rFonts w:ascii="Times New Roman" w:hAnsi="Times New Roman" w:cs="Times New Roman"/>
          <w:sz w:val="22"/>
          <w:szCs w:val="22"/>
        </w:rPr>
        <w:t>challengers when designing districts should be strictly prohibited.  The redistricting process should involve the public by making the information and standards used in redistricting available, and encouraging public input on the standards.  Further, the public should have opportunity for criticism of the information when it is published.</w:t>
      </w:r>
      <w:r>
        <w:rPr>
          <w:rFonts w:ascii="Times New Roman" w:hAnsi="Times New Roman" w:cs="Times New Roman"/>
          <w:sz w:val="22"/>
          <w:szCs w:val="22"/>
        </w:rPr>
        <w:t xml:space="preserve"> (2008)</w:t>
      </w:r>
    </w:p>
    <w:p w:rsidR="00726C4A" w:rsidRDefault="00726C4A" w:rsidP="00833880">
      <w:pPr>
        <w:jc w:val="both"/>
        <w:rPr>
          <w:rFonts w:ascii="Times New Roman" w:hAnsi="Times New Roman" w:cs="Times New Roman"/>
          <w:sz w:val="18"/>
          <w:szCs w:val="18"/>
        </w:rPr>
      </w:pPr>
    </w:p>
    <w:p w:rsidR="003C0543" w:rsidRDefault="003C0543" w:rsidP="00833880">
      <w:pPr>
        <w:jc w:val="both"/>
        <w:rPr>
          <w:rFonts w:ascii="Times New Roman" w:hAnsi="Times New Roman" w:cs="Times New Roman"/>
          <w:sz w:val="18"/>
          <w:szCs w:val="18"/>
        </w:rPr>
      </w:pPr>
    </w:p>
    <w:p w:rsidR="00E104AF" w:rsidRDefault="00E104AF" w:rsidP="002373DD">
      <w:pPr>
        <w:tabs>
          <w:tab w:val="center" w:pos="4680"/>
        </w:tabs>
        <w:suppressAutoHyphens/>
        <w:spacing w:line="240" w:lineRule="atLeast"/>
        <w:jc w:val="center"/>
        <w:rPr>
          <w:rFonts w:ascii="Times New Roman" w:hAnsi="Times New Roman" w:cs="Times New Roman"/>
          <w:b/>
          <w:bCs/>
          <w:spacing w:val="-2"/>
          <w:sz w:val="24"/>
          <w:szCs w:val="24"/>
        </w:rPr>
      </w:pPr>
    </w:p>
    <w:p w:rsidR="000C7511" w:rsidRPr="00103952" w:rsidRDefault="000C7511" w:rsidP="002373DD">
      <w:pPr>
        <w:tabs>
          <w:tab w:val="center" w:pos="4680"/>
        </w:tabs>
        <w:suppressAutoHyphens/>
        <w:spacing w:line="240" w:lineRule="atLeast"/>
        <w:jc w:val="center"/>
        <w:rPr>
          <w:rFonts w:ascii="Times New Roman" w:hAnsi="Times New Roman" w:cs="Times New Roman"/>
          <w:b/>
          <w:bCs/>
          <w:spacing w:val="-2"/>
          <w:sz w:val="24"/>
          <w:szCs w:val="24"/>
        </w:rPr>
      </w:pPr>
      <w:r w:rsidRPr="00103952">
        <w:rPr>
          <w:rFonts w:ascii="Times New Roman" w:hAnsi="Times New Roman" w:cs="Times New Roman"/>
          <w:b/>
          <w:bCs/>
          <w:spacing w:val="-2"/>
          <w:sz w:val="24"/>
          <w:szCs w:val="24"/>
        </w:rPr>
        <w:t>EMPLOYMENT AND LABOR</w:t>
      </w:r>
    </w:p>
    <w:p w:rsidR="000C7511" w:rsidRPr="0010196E" w:rsidRDefault="000C7511">
      <w:pPr>
        <w:rPr>
          <w:rFonts w:ascii="Times New Roman" w:hAnsi="Times New Roman" w:cs="Times New Roman"/>
          <w:sz w:val="18"/>
          <w:szCs w:val="18"/>
        </w:rPr>
      </w:pPr>
    </w:p>
    <w:p w:rsidR="00D8067F" w:rsidRDefault="00D8067F" w:rsidP="00D8067F">
      <w:pPr>
        <w:jc w:val="center"/>
        <w:rPr>
          <w:rFonts w:ascii="Times New Roman" w:hAnsi="Times New Roman" w:cs="Times New Roman"/>
          <w:sz w:val="22"/>
          <w:szCs w:val="22"/>
        </w:rPr>
      </w:pPr>
      <w:r>
        <w:rPr>
          <w:rFonts w:ascii="Times New Roman" w:hAnsi="Times New Roman" w:cs="Times New Roman"/>
          <w:b/>
          <w:sz w:val="22"/>
          <w:szCs w:val="22"/>
        </w:rPr>
        <w:t>Child Labor Laws</w:t>
      </w:r>
    </w:p>
    <w:p w:rsidR="00D8067F" w:rsidRDefault="00D8067F" w:rsidP="00D8067F">
      <w:pPr>
        <w:jc w:val="both"/>
        <w:rPr>
          <w:rFonts w:ascii="Times New Roman" w:hAnsi="Times New Roman" w:cs="Times New Roman"/>
          <w:sz w:val="22"/>
          <w:szCs w:val="22"/>
        </w:rPr>
      </w:pPr>
      <w:r>
        <w:rPr>
          <w:rFonts w:ascii="Times New Roman" w:hAnsi="Times New Roman" w:cs="Times New Roman"/>
          <w:sz w:val="22"/>
          <w:szCs w:val="22"/>
        </w:rPr>
        <w:t xml:space="preserve">   The Grange believes that any new regulations that are proposed by the U.S. Department of </w:t>
      </w:r>
      <w:r>
        <w:rPr>
          <w:rFonts w:ascii="Times New Roman" w:hAnsi="Times New Roman" w:cs="Times New Roman"/>
          <w:sz w:val="22"/>
          <w:szCs w:val="22"/>
        </w:rPr>
        <w:lastRenderedPageBreak/>
        <w:t>Labor concerning youth and f</w:t>
      </w:r>
      <w:r w:rsidR="00663A28">
        <w:rPr>
          <w:rFonts w:ascii="Times New Roman" w:hAnsi="Times New Roman" w:cs="Times New Roman"/>
          <w:sz w:val="22"/>
          <w:szCs w:val="22"/>
        </w:rPr>
        <w:t xml:space="preserve">amily farms should </w:t>
      </w:r>
      <w:r>
        <w:rPr>
          <w:rFonts w:ascii="Times New Roman" w:hAnsi="Times New Roman" w:cs="Times New Roman"/>
          <w:sz w:val="22"/>
          <w:szCs w:val="22"/>
        </w:rPr>
        <w:t>ensure safety while not adding unnecessary burdens to family farm operations, especially regarding youth labor. (2012)</w:t>
      </w:r>
    </w:p>
    <w:p w:rsidR="008C177F" w:rsidRDefault="008C177F" w:rsidP="00BF05D4">
      <w:pPr>
        <w:tabs>
          <w:tab w:val="center" w:pos="4680"/>
        </w:tabs>
        <w:suppressAutoHyphens/>
        <w:spacing w:line="240" w:lineRule="atLeast"/>
        <w:jc w:val="center"/>
        <w:rPr>
          <w:rFonts w:ascii="Times New Roman" w:hAnsi="Times New Roman" w:cs="Times New Roman"/>
          <w:b/>
          <w:bCs/>
          <w:spacing w:val="-2"/>
          <w:sz w:val="24"/>
          <w:szCs w:val="24"/>
        </w:rPr>
      </w:pPr>
    </w:p>
    <w:p w:rsidR="000C7511" w:rsidRPr="00103952" w:rsidRDefault="000C7511" w:rsidP="00BF05D4">
      <w:pPr>
        <w:tabs>
          <w:tab w:val="center" w:pos="4680"/>
        </w:tabs>
        <w:suppressAutoHyphens/>
        <w:spacing w:line="240" w:lineRule="atLeast"/>
        <w:jc w:val="center"/>
        <w:rPr>
          <w:rFonts w:ascii="Times New Roman" w:hAnsi="Times New Roman" w:cs="Times New Roman"/>
          <w:b/>
          <w:bCs/>
          <w:spacing w:val="-2"/>
          <w:sz w:val="24"/>
          <w:szCs w:val="24"/>
        </w:rPr>
      </w:pPr>
      <w:r w:rsidRPr="00103952">
        <w:rPr>
          <w:rFonts w:ascii="Times New Roman" w:hAnsi="Times New Roman" w:cs="Times New Roman"/>
          <w:b/>
          <w:bCs/>
          <w:spacing w:val="-2"/>
          <w:sz w:val="24"/>
          <w:szCs w:val="24"/>
        </w:rPr>
        <w:t>TAXES</w:t>
      </w:r>
    </w:p>
    <w:p w:rsidR="000C7511" w:rsidRDefault="000C7511">
      <w:pPr>
        <w:tabs>
          <w:tab w:val="left" w:pos="0"/>
        </w:tabs>
        <w:suppressAutoHyphens/>
        <w:spacing w:line="240" w:lineRule="atLeast"/>
        <w:jc w:val="both"/>
        <w:rPr>
          <w:rFonts w:ascii="Times New Roman" w:hAnsi="Times New Roman" w:cs="Times New Roman"/>
          <w:b/>
          <w:bCs/>
          <w:spacing w:val="-2"/>
          <w:sz w:val="22"/>
          <w:szCs w:val="22"/>
        </w:rPr>
      </w:pPr>
    </w:p>
    <w:p w:rsidR="00357149" w:rsidRPr="00357149" w:rsidRDefault="00357149" w:rsidP="00357149">
      <w:pPr>
        <w:jc w:val="center"/>
        <w:rPr>
          <w:rFonts w:ascii="Times New Roman" w:hAnsi="Times New Roman" w:cs="Times New Roman"/>
          <w:b/>
          <w:sz w:val="22"/>
          <w:szCs w:val="22"/>
        </w:rPr>
      </w:pPr>
      <w:r w:rsidRPr="00357149">
        <w:rPr>
          <w:rFonts w:ascii="Times New Roman" w:hAnsi="Times New Roman" w:cs="Times New Roman"/>
          <w:b/>
          <w:sz w:val="22"/>
          <w:szCs w:val="22"/>
        </w:rPr>
        <w:t>Delinquent Taxes</w:t>
      </w:r>
    </w:p>
    <w:p w:rsidR="00357149" w:rsidRPr="00357149" w:rsidRDefault="00357149" w:rsidP="00357149">
      <w:pPr>
        <w:jc w:val="both"/>
        <w:rPr>
          <w:rFonts w:ascii="Times New Roman" w:hAnsi="Times New Roman" w:cs="Times New Roman"/>
          <w:sz w:val="22"/>
          <w:szCs w:val="22"/>
        </w:rPr>
      </w:pPr>
      <w:r>
        <w:rPr>
          <w:rFonts w:ascii="Times New Roman" w:hAnsi="Times New Roman" w:cs="Times New Roman"/>
          <w:sz w:val="22"/>
          <w:szCs w:val="22"/>
        </w:rPr>
        <w:t xml:space="preserve">    </w:t>
      </w:r>
      <w:r w:rsidRPr="00357149">
        <w:rPr>
          <w:rFonts w:ascii="Times New Roman" w:hAnsi="Times New Roman" w:cs="Times New Roman"/>
          <w:sz w:val="22"/>
          <w:szCs w:val="22"/>
        </w:rPr>
        <w:t>The Grange believes that any elected official who is delinquent in paying property taxes should be denied salary compensation and that said compensation should be held in escrow until the official’s delinquent taxes have been paid.</w:t>
      </w:r>
      <w:r>
        <w:rPr>
          <w:rFonts w:ascii="Times New Roman" w:hAnsi="Times New Roman" w:cs="Times New Roman"/>
          <w:sz w:val="22"/>
          <w:szCs w:val="22"/>
        </w:rPr>
        <w:t xml:space="preserve"> (2009)</w:t>
      </w:r>
    </w:p>
    <w:p w:rsidR="00357149" w:rsidRDefault="00357149">
      <w:pPr>
        <w:tabs>
          <w:tab w:val="left" w:pos="0"/>
        </w:tabs>
        <w:suppressAutoHyphens/>
        <w:spacing w:line="240" w:lineRule="atLeast"/>
        <w:jc w:val="both"/>
        <w:rPr>
          <w:rFonts w:ascii="Times New Roman" w:hAnsi="Times New Roman" w:cs="Times New Roman"/>
          <w:b/>
          <w:bCs/>
          <w:spacing w:val="-2"/>
          <w:sz w:val="22"/>
          <w:szCs w:val="22"/>
        </w:rPr>
      </w:pPr>
    </w:p>
    <w:p w:rsidR="004A40BD" w:rsidRDefault="004A40BD" w:rsidP="004A40BD">
      <w:pPr>
        <w:tabs>
          <w:tab w:val="left" w:pos="0"/>
        </w:tabs>
        <w:suppressAutoHyphens/>
        <w:spacing w:line="240" w:lineRule="atLeast"/>
        <w:jc w:val="center"/>
        <w:rPr>
          <w:rFonts w:ascii="Times New Roman" w:hAnsi="Times New Roman" w:cs="Times New Roman"/>
          <w:bCs/>
          <w:spacing w:val="-2"/>
          <w:sz w:val="22"/>
          <w:szCs w:val="22"/>
        </w:rPr>
      </w:pPr>
      <w:r>
        <w:rPr>
          <w:rFonts w:ascii="Times New Roman" w:hAnsi="Times New Roman" w:cs="Times New Roman"/>
          <w:b/>
          <w:bCs/>
          <w:spacing w:val="-2"/>
          <w:sz w:val="22"/>
          <w:szCs w:val="22"/>
        </w:rPr>
        <w:t>Employment Taxes</w:t>
      </w:r>
    </w:p>
    <w:p w:rsidR="00CF4EA3" w:rsidRPr="00CF4EA3" w:rsidRDefault="00CF4EA3" w:rsidP="00CF4EA3">
      <w:pPr>
        <w:jc w:val="both"/>
        <w:rPr>
          <w:rFonts w:ascii="Times New Roman" w:hAnsi="Times New Roman" w:cs="Times New Roman"/>
          <w:sz w:val="22"/>
          <w:szCs w:val="22"/>
        </w:rPr>
      </w:pPr>
      <w:r w:rsidRPr="00CF4EA3">
        <w:rPr>
          <w:rFonts w:ascii="Times New Roman" w:hAnsi="Times New Roman" w:cs="Times New Roman"/>
          <w:bCs/>
          <w:spacing w:val="-2"/>
          <w:sz w:val="22"/>
          <w:szCs w:val="22"/>
        </w:rPr>
        <w:t xml:space="preserve">   </w:t>
      </w:r>
      <w:r w:rsidRPr="00CF4EA3">
        <w:rPr>
          <w:rFonts w:ascii="Times New Roman" w:hAnsi="Times New Roman" w:cs="Times New Roman"/>
          <w:sz w:val="22"/>
          <w:szCs w:val="22"/>
        </w:rPr>
        <w:t>Christmas tree growers shall be considered agricultural workers for the purpose of workers compensation rating.</w:t>
      </w:r>
      <w:r>
        <w:rPr>
          <w:rFonts w:ascii="Times New Roman" w:hAnsi="Times New Roman" w:cs="Times New Roman"/>
          <w:sz w:val="22"/>
          <w:szCs w:val="22"/>
        </w:rPr>
        <w:t xml:space="preserve"> (2003)</w:t>
      </w:r>
    </w:p>
    <w:p w:rsidR="004A40BD" w:rsidRDefault="004A40BD" w:rsidP="004A40BD">
      <w:pPr>
        <w:tabs>
          <w:tab w:val="left" w:pos="0"/>
        </w:tabs>
        <w:suppressAutoHyphens/>
        <w:spacing w:line="240" w:lineRule="atLeast"/>
        <w:jc w:val="both"/>
        <w:rPr>
          <w:rFonts w:ascii="Times New Roman" w:hAnsi="Times New Roman" w:cs="Times New Roman"/>
          <w:bCs/>
          <w:spacing w:val="-2"/>
          <w:sz w:val="22"/>
          <w:szCs w:val="22"/>
        </w:rPr>
      </w:pPr>
    </w:p>
    <w:p w:rsidR="001604F3" w:rsidRDefault="00EB51D7" w:rsidP="00EB51D7">
      <w:pPr>
        <w:jc w:val="center"/>
        <w:rPr>
          <w:rFonts w:ascii="Times New Roman" w:hAnsi="Times New Roman" w:cs="Times New Roman"/>
          <w:sz w:val="22"/>
          <w:szCs w:val="22"/>
        </w:rPr>
      </w:pPr>
      <w:r>
        <w:rPr>
          <w:rFonts w:ascii="Times New Roman" w:hAnsi="Times New Roman" w:cs="Times New Roman"/>
          <w:b/>
          <w:sz w:val="22"/>
          <w:szCs w:val="22"/>
        </w:rPr>
        <w:t>Family Farm Preservation Act</w:t>
      </w:r>
    </w:p>
    <w:p w:rsidR="00EB51D7" w:rsidRPr="00EB51D7" w:rsidRDefault="00EB51D7" w:rsidP="00EB51D7">
      <w:pPr>
        <w:jc w:val="both"/>
        <w:rPr>
          <w:rFonts w:ascii="Times New Roman" w:hAnsi="Times New Roman" w:cs="Times New Roman"/>
          <w:sz w:val="22"/>
          <w:szCs w:val="22"/>
        </w:rPr>
      </w:pPr>
      <w:r w:rsidRPr="00EB51D7">
        <w:rPr>
          <w:rFonts w:ascii="Times New Roman" w:hAnsi="Times New Roman" w:cs="Times New Roman"/>
          <w:sz w:val="22"/>
          <w:szCs w:val="22"/>
        </w:rPr>
        <w:t xml:space="preserve">   The Grange supports the federal Family Farm Preservation Act which relieves the capital gains tax for the sale of preserved farmland.</w:t>
      </w:r>
      <w:r>
        <w:rPr>
          <w:rFonts w:ascii="Times New Roman" w:hAnsi="Times New Roman" w:cs="Times New Roman"/>
          <w:sz w:val="22"/>
          <w:szCs w:val="22"/>
        </w:rPr>
        <w:t xml:space="preserve"> (2005)</w:t>
      </w:r>
    </w:p>
    <w:p w:rsidR="00807ECF" w:rsidRDefault="00807ECF" w:rsidP="00FA1302">
      <w:pPr>
        <w:jc w:val="center"/>
        <w:rPr>
          <w:rFonts w:ascii="Times New Roman" w:hAnsi="Times New Roman" w:cs="Times New Roman"/>
          <w:b/>
          <w:sz w:val="22"/>
          <w:szCs w:val="22"/>
        </w:rPr>
      </w:pPr>
    </w:p>
    <w:p w:rsidR="00953545" w:rsidRDefault="00FA1302" w:rsidP="00FA1302">
      <w:pPr>
        <w:jc w:val="center"/>
        <w:rPr>
          <w:rFonts w:ascii="Times New Roman" w:hAnsi="Times New Roman" w:cs="Times New Roman"/>
          <w:sz w:val="22"/>
          <w:szCs w:val="22"/>
        </w:rPr>
      </w:pPr>
      <w:r>
        <w:rPr>
          <w:rFonts w:ascii="Times New Roman" w:hAnsi="Times New Roman" w:cs="Times New Roman"/>
          <w:b/>
          <w:sz w:val="22"/>
          <w:szCs w:val="22"/>
        </w:rPr>
        <w:t>Federal Fuel Tax</w:t>
      </w:r>
    </w:p>
    <w:p w:rsidR="00FA1302" w:rsidRDefault="00FA1302" w:rsidP="00FA1302">
      <w:pPr>
        <w:jc w:val="both"/>
        <w:rPr>
          <w:rFonts w:ascii="Times New Roman" w:hAnsi="Times New Roman" w:cs="Times New Roman"/>
          <w:sz w:val="22"/>
          <w:szCs w:val="22"/>
        </w:rPr>
      </w:pPr>
      <w:r>
        <w:rPr>
          <w:rFonts w:ascii="Times New Roman" w:hAnsi="Times New Roman" w:cs="Times New Roman"/>
          <w:sz w:val="22"/>
          <w:szCs w:val="22"/>
        </w:rPr>
        <w:t xml:space="preserve">   The Grange supports retaining the existing federal fuel tax. (2011)</w:t>
      </w:r>
    </w:p>
    <w:p w:rsidR="00B21D5A" w:rsidRDefault="00B21D5A" w:rsidP="00FA1302">
      <w:pPr>
        <w:jc w:val="both"/>
        <w:rPr>
          <w:rFonts w:ascii="Times New Roman" w:hAnsi="Times New Roman" w:cs="Times New Roman"/>
          <w:sz w:val="22"/>
          <w:szCs w:val="22"/>
        </w:rPr>
      </w:pPr>
    </w:p>
    <w:p w:rsidR="00B21D5A" w:rsidRDefault="00B21D5A" w:rsidP="00B21D5A">
      <w:pPr>
        <w:jc w:val="center"/>
        <w:rPr>
          <w:rFonts w:ascii="Times New Roman" w:hAnsi="Times New Roman" w:cs="Times New Roman"/>
          <w:sz w:val="22"/>
          <w:szCs w:val="22"/>
        </w:rPr>
      </w:pPr>
      <w:r>
        <w:rPr>
          <w:rFonts w:ascii="Times New Roman" w:hAnsi="Times New Roman" w:cs="Times New Roman"/>
          <w:b/>
          <w:sz w:val="22"/>
          <w:szCs w:val="22"/>
        </w:rPr>
        <w:t>Health Care Facilities</w:t>
      </w:r>
    </w:p>
    <w:p w:rsidR="00B21D5A" w:rsidRDefault="00B21D5A" w:rsidP="00B21D5A">
      <w:pPr>
        <w:jc w:val="both"/>
        <w:rPr>
          <w:rFonts w:ascii="Times New Roman" w:hAnsi="Times New Roman" w:cs="Times New Roman"/>
          <w:sz w:val="22"/>
          <w:szCs w:val="22"/>
        </w:rPr>
      </w:pPr>
      <w:r>
        <w:rPr>
          <w:rFonts w:ascii="Times New Roman" w:hAnsi="Times New Roman" w:cs="Times New Roman"/>
          <w:sz w:val="22"/>
          <w:szCs w:val="22"/>
        </w:rPr>
        <w:t xml:space="preserve">   The Grange opposes any new tax on extended health care facility costs.  (2015)</w:t>
      </w:r>
    </w:p>
    <w:p w:rsidR="00B21D5A" w:rsidRDefault="00B21D5A" w:rsidP="00B21D5A">
      <w:pPr>
        <w:jc w:val="both"/>
        <w:rPr>
          <w:rFonts w:ascii="Times New Roman" w:hAnsi="Times New Roman" w:cs="Times New Roman"/>
          <w:sz w:val="22"/>
          <w:szCs w:val="22"/>
        </w:rPr>
      </w:pPr>
    </w:p>
    <w:p w:rsidR="00B21D5A" w:rsidRDefault="00B21D5A" w:rsidP="00B21D5A">
      <w:pPr>
        <w:jc w:val="center"/>
        <w:rPr>
          <w:rFonts w:ascii="Times New Roman" w:hAnsi="Times New Roman" w:cs="Times New Roman"/>
          <w:sz w:val="22"/>
          <w:szCs w:val="22"/>
        </w:rPr>
      </w:pPr>
      <w:r>
        <w:rPr>
          <w:rFonts w:ascii="Times New Roman" w:hAnsi="Times New Roman" w:cs="Times New Roman"/>
          <w:b/>
          <w:sz w:val="22"/>
          <w:szCs w:val="22"/>
        </w:rPr>
        <w:t>Payment in Lieu of Taxes</w:t>
      </w:r>
    </w:p>
    <w:p w:rsidR="00B21D5A" w:rsidRPr="00B21D5A" w:rsidRDefault="00B21D5A" w:rsidP="00B21D5A">
      <w:pPr>
        <w:jc w:val="both"/>
        <w:rPr>
          <w:rFonts w:ascii="Times New Roman" w:hAnsi="Times New Roman" w:cs="Times New Roman"/>
          <w:sz w:val="22"/>
          <w:szCs w:val="22"/>
        </w:rPr>
      </w:pPr>
      <w:r>
        <w:rPr>
          <w:rFonts w:ascii="Times New Roman" w:hAnsi="Times New Roman" w:cs="Times New Roman"/>
          <w:sz w:val="22"/>
          <w:szCs w:val="22"/>
        </w:rPr>
        <w:t xml:space="preserve">   The Grange </w:t>
      </w:r>
      <w:r w:rsidRPr="00B21D5A">
        <w:rPr>
          <w:rFonts w:ascii="Times New Roman" w:hAnsi="Times New Roman" w:cs="Times New Roman"/>
          <w:sz w:val="22"/>
          <w:szCs w:val="22"/>
        </w:rPr>
        <w:t>supports an increase of the “in lieu of taxes” payment to school districts, municipalities and county government for tax-exempt state forest and game lands from the current $3.60 per acre to $6.00 per acre, with one-third</w:t>
      </w:r>
      <w:r>
        <w:rPr>
          <w:rFonts w:ascii="Times New Roman" w:hAnsi="Times New Roman" w:cs="Times New Roman"/>
          <w:sz w:val="22"/>
          <w:szCs w:val="22"/>
        </w:rPr>
        <w:t xml:space="preserve"> each</w:t>
      </w:r>
      <w:r w:rsidRPr="00B21D5A">
        <w:rPr>
          <w:rFonts w:ascii="Times New Roman" w:hAnsi="Times New Roman" w:cs="Times New Roman"/>
          <w:sz w:val="22"/>
          <w:szCs w:val="22"/>
        </w:rPr>
        <w:t xml:space="preserve"> going to school distric</w:t>
      </w:r>
      <w:r>
        <w:rPr>
          <w:rFonts w:ascii="Times New Roman" w:hAnsi="Times New Roman" w:cs="Times New Roman"/>
          <w:sz w:val="22"/>
          <w:szCs w:val="22"/>
        </w:rPr>
        <w:t xml:space="preserve">ts, municipalities and counties.  </w:t>
      </w:r>
      <w:r w:rsidR="00881994">
        <w:rPr>
          <w:rFonts w:ascii="Times New Roman" w:hAnsi="Times New Roman" w:cs="Times New Roman"/>
          <w:sz w:val="22"/>
          <w:szCs w:val="22"/>
        </w:rPr>
        <w:t>(2015)</w:t>
      </w:r>
    </w:p>
    <w:p w:rsidR="00953545" w:rsidRDefault="00953545" w:rsidP="002373DD">
      <w:pPr>
        <w:jc w:val="both"/>
        <w:rPr>
          <w:rFonts w:ascii="Times New Roman" w:hAnsi="Times New Roman" w:cs="Times New Roman"/>
          <w:sz w:val="22"/>
          <w:szCs w:val="22"/>
        </w:rPr>
      </w:pPr>
    </w:p>
    <w:p w:rsidR="0036591C" w:rsidRDefault="0036591C" w:rsidP="0036591C">
      <w:pPr>
        <w:jc w:val="center"/>
        <w:rPr>
          <w:rFonts w:ascii="Times New Roman" w:hAnsi="Times New Roman" w:cs="Times New Roman"/>
          <w:sz w:val="22"/>
          <w:szCs w:val="22"/>
        </w:rPr>
      </w:pPr>
      <w:r>
        <w:rPr>
          <w:rFonts w:ascii="Times New Roman" w:hAnsi="Times New Roman" w:cs="Times New Roman"/>
          <w:b/>
          <w:sz w:val="22"/>
          <w:szCs w:val="22"/>
        </w:rPr>
        <w:t>Property Tax Reform</w:t>
      </w:r>
    </w:p>
    <w:p w:rsidR="0036591C" w:rsidRPr="0036591C" w:rsidRDefault="0036591C" w:rsidP="0036591C">
      <w:pPr>
        <w:jc w:val="both"/>
        <w:rPr>
          <w:rFonts w:ascii="Times New Roman" w:hAnsi="Times New Roman" w:cs="Times New Roman"/>
          <w:sz w:val="22"/>
          <w:szCs w:val="22"/>
        </w:rPr>
      </w:pPr>
      <w:r w:rsidRPr="0036591C">
        <w:rPr>
          <w:rFonts w:ascii="Times New Roman" w:hAnsi="Times New Roman" w:cs="Times New Roman"/>
          <w:sz w:val="22"/>
          <w:szCs w:val="22"/>
        </w:rPr>
        <w:t>The Grange supports property tax reform.  (2004)</w:t>
      </w:r>
    </w:p>
    <w:p w:rsidR="003239A0" w:rsidRDefault="003239A0" w:rsidP="007C1885">
      <w:pPr>
        <w:jc w:val="center"/>
        <w:rPr>
          <w:rFonts w:ascii="Times New Roman" w:hAnsi="Times New Roman" w:cs="Times New Roman"/>
          <w:b/>
          <w:sz w:val="22"/>
          <w:szCs w:val="22"/>
        </w:rPr>
      </w:pPr>
    </w:p>
    <w:p w:rsidR="007C1885" w:rsidRDefault="007C1885" w:rsidP="007C1885">
      <w:pPr>
        <w:jc w:val="center"/>
        <w:rPr>
          <w:rFonts w:ascii="Times New Roman" w:hAnsi="Times New Roman" w:cs="Times New Roman"/>
          <w:sz w:val="22"/>
          <w:szCs w:val="22"/>
        </w:rPr>
      </w:pPr>
      <w:r>
        <w:rPr>
          <w:rFonts w:ascii="Times New Roman" w:hAnsi="Times New Roman" w:cs="Times New Roman"/>
          <w:b/>
          <w:sz w:val="22"/>
          <w:szCs w:val="22"/>
        </w:rPr>
        <w:t>Property Tax on Grange Halls</w:t>
      </w:r>
    </w:p>
    <w:p w:rsidR="007C1885" w:rsidRDefault="007C1885" w:rsidP="007C1885">
      <w:pPr>
        <w:jc w:val="both"/>
        <w:rPr>
          <w:rFonts w:ascii="Times New Roman" w:hAnsi="Times New Roman" w:cs="Times New Roman"/>
          <w:sz w:val="22"/>
          <w:szCs w:val="22"/>
        </w:rPr>
      </w:pPr>
      <w:r>
        <w:rPr>
          <w:rFonts w:ascii="Times New Roman" w:hAnsi="Times New Roman" w:cs="Times New Roman"/>
          <w:sz w:val="22"/>
          <w:szCs w:val="22"/>
        </w:rPr>
        <w:t xml:space="preserve">   The PA State Grange asks the PA Legislature to refine the state tax law so that all Grange halls are exempt from property tax. (2012)</w:t>
      </w:r>
    </w:p>
    <w:p w:rsidR="004B2AB6" w:rsidRDefault="004B2AB6" w:rsidP="00363C4C">
      <w:pPr>
        <w:tabs>
          <w:tab w:val="center" w:pos="4680"/>
        </w:tabs>
        <w:suppressAutoHyphens/>
        <w:spacing w:line="240" w:lineRule="atLeast"/>
        <w:jc w:val="center"/>
        <w:rPr>
          <w:rFonts w:ascii="Times New Roman" w:hAnsi="Times New Roman" w:cs="Times New Roman"/>
          <w:b/>
          <w:bCs/>
          <w:spacing w:val="-3"/>
          <w:sz w:val="24"/>
          <w:szCs w:val="24"/>
        </w:rPr>
      </w:pPr>
    </w:p>
    <w:p w:rsidR="004B2AB6" w:rsidRDefault="004B2AB6" w:rsidP="00363C4C">
      <w:pPr>
        <w:tabs>
          <w:tab w:val="center" w:pos="4680"/>
        </w:tabs>
        <w:suppressAutoHyphens/>
        <w:spacing w:line="240" w:lineRule="atLeast"/>
        <w:jc w:val="center"/>
        <w:rPr>
          <w:rFonts w:ascii="Times New Roman" w:hAnsi="Times New Roman" w:cs="Times New Roman"/>
          <w:b/>
          <w:bCs/>
          <w:spacing w:val="-3"/>
          <w:sz w:val="24"/>
          <w:szCs w:val="24"/>
        </w:rPr>
      </w:pPr>
    </w:p>
    <w:p w:rsidR="000C7511" w:rsidRPr="005961E6" w:rsidRDefault="000C7511" w:rsidP="00363C4C">
      <w:pPr>
        <w:tabs>
          <w:tab w:val="center" w:pos="4680"/>
        </w:tabs>
        <w:suppressAutoHyphens/>
        <w:spacing w:line="240" w:lineRule="atLeast"/>
        <w:jc w:val="center"/>
        <w:rPr>
          <w:rFonts w:ascii="Times New Roman" w:hAnsi="Times New Roman" w:cs="Times New Roman"/>
          <w:spacing w:val="-3"/>
          <w:sz w:val="24"/>
          <w:szCs w:val="24"/>
        </w:rPr>
      </w:pPr>
      <w:r w:rsidRPr="005961E6">
        <w:rPr>
          <w:rFonts w:ascii="Times New Roman" w:hAnsi="Times New Roman" w:cs="Times New Roman"/>
          <w:b/>
          <w:bCs/>
          <w:spacing w:val="-3"/>
          <w:sz w:val="24"/>
          <w:szCs w:val="24"/>
        </w:rPr>
        <w:t>TRANSPORTATION</w:t>
      </w:r>
    </w:p>
    <w:p w:rsidR="000C7511" w:rsidRPr="008C7B91" w:rsidRDefault="000C7511">
      <w:pPr>
        <w:tabs>
          <w:tab w:val="left" w:pos="0"/>
        </w:tabs>
        <w:suppressAutoHyphens/>
        <w:spacing w:line="240" w:lineRule="atLeast"/>
        <w:jc w:val="both"/>
        <w:rPr>
          <w:rFonts w:ascii="Times New Roman" w:hAnsi="Times New Roman" w:cs="Times New Roman"/>
          <w:spacing w:val="-3"/>
          <w:sz w:val="22"/>
          <w:szCs w:val="22"/>
        </w:rPr>
      </w:pPr>
    </w:p>
    <w:p w:rsidR="00BF2A7F" w:rsidRPr="008C7B91" w:rsidRDefault="00BF2A7F" w:rsidP="00363C4C">
      <w:pPr>
        <w:tabs>
          <w:tab w:val="center" w:pos="4680"/>
        </w:tabs>
        <w:suppressAutoHyphens/>
        <w:spacing w:line="240" w:lineRule="atLeast"/>
        <w:jc w:val="center"/>
        <w:rPr>
          <w:rFonts w:ascii="Times New Roman" w:hAnsi="Times New Roman" w:cs="Times New Roman"/>
          <w:spacing w:val="-2"/>
          <w:sz w:val="22"/>
          <w:szCs w:val="22"/>
        </w:rPr>
      </w:pPr>
      <w:r w:rsidRPr="008C7B91">
        <w:rPr>
          <w:rFonts w:ascii="Times New Roman" w:hAnsi="Times New Roman" w:cs="Times New Roman"/>
          <w:b/>
          <w:bCs/>
          <w:spacing w:val="-2"/>
          <w:sz w:val="22"/>
          <w:szCs w:val="22"/>
        </w:rPr>
        <w:t>Alternative Fuel Vehicles</w:t>
      </w:r>
    </w:p>
    <w:p w:rsidR="00BF2A7F" w:rsidRDefault="007D4C66" w:rsidP="00363C4C">
      <w:pPr>
        <w:tabs>
          <w:tab w:val="left" w:pos="0"/>
        </w:tabs>
        <w:suppressAutoHyphens/>
        <w:spacing w:line="240" w:lineRule="atLeast"/>
        <w:jc w:val="both"/>
        <w:rPr>
          <w:rFonts w:ascii="Times New Roman" w:hAnsi="Times New Roman" w:cs="Times New Roman"/>
          <w:sz w:val="22"/>
          <w:szCs w:val="22"/>
        </w:rPr>
      </w:pPr>
      <w:r>
        <w:rPr>
          <w:rFonts w:ascii="Times New Roman" w:hAnsi="Times New Roman" w:cs="Times New Roman"/>
          <w:sz w:val="22"/>
          <w:szCs w:val="22"/>
        </w:rPr>
        <w:t xml:space="preserve">   </w:t>
      </w:r>
      <w:r w:rsidR="00BF2A7F" w:rsidRPr="008C7B91">
        <w:rPr>
          <w:rFonts w:ascii="Times New Roman" w:hAnsi="Times New Roman" w:cs="Times New Roman"/>
          <w:sz w:val="22"/>
          <w:szCs w:val="22"/>
        </w:rPr>
        <w:t>The Grange urges support from the federal government for an energy policy that encourages automakers to produce alternative fuel automobiles and that it provide incentive for purchasing these vehicles as well as requiring the availability of alternative fuels (as set forth in Grange policy statement).  (2006)</w:t>
      </w:r>
    </w:p>
    <w:p w:rsidR="00881994" w:rsidRPr="008C7B91" w:rsidRDefault="00881994" w:rsidP="00363C4C">
      <w:pPr>
        <w:tabs>
          <w:tab w:val="left" w:pos="0"/>
        </w:tabs>
        <w:suppressAutoHyphens/>
        <w:spacing w:line="240" w:lineRule="atLeast"/>
        <w:jc w:val="both"/>
        <w:rPr>
          <w:rFonts w:ascii="Times New Roman" w:hAnsi="Times New Roman" w:cs="Times New Roman"/>
          <w:sz w:val="22"/>
          <w:szCs w:val="22"/>
        </w:rPr>
      </w:pPr>
    </w:p>
    <w:p w:rsidR="002905C2" w:rsidRDefault="002905C2" w:rsidP="0010196E">
      <w:pPr>
        <w:tabs>
          <w:tab w:val="left" w:pos="0"/>
        </w:tabs>
        <w:suppressAutoHyphens/>
        <w:spacing w:line="240" w:lineRule="atLeast"/>
        <w:jc w:val="center"/>
        <w:rPr>
          <w:rFonts w:ascii="Times New Roman" w:hAnsi="Times New Roman" w:cs="Times New Roman"/>
          <w:sz w:val="22"/>
          <w:szCs w:val="22"/>
        </w:rPr>
      </w:pPr>
      <w:r>
        <w:rPr>
          <w:rFonts w:ascii="Times New Roman" w:hAnsi="Times New Roman" w:cs="Times New Roman"/>
          <w:b/>
          <w:sz w:val="22"/>
          <w:szCs w:val="22"/>
        </w:rPr>
        <w:t>Bonding Roads</w:t>
      </w:r>
    </w:p>
    <w:p w:rsidR="002905C2" w:rsidRPr="002905C2" w:rsidRDefault="002905C2" w:rsidP="002905C2">
      <w:pPr>
        <w:jc w:val="both"/>
        <w:rPr>
          <w:rFonts w:ascii="Times New Roman" w:hAnsi="Times New Roman" w:cs="Times New Roman"/>
          <w:sz w:val="22"/>
          <w:szCs w:val="22"/>
        </w:rPr>
      </w:pPr>
      <w:r>
        <w:rPr>
          <w:rFonts w:ascii="Times New Roman" w:hAnsi="Times New Roman" w:cs="Times New Roman"/>
          <w:sz w:val="22"/>
          <w:szCs w:val="22"/>
        </w:rPr>
        <w:t xml:space="preserve">   </w:t>
      </w:r>
      <w:r w:rsidRPr="002905C2">
        <w:rPr>
          <w:rFonts w:ascii="Times New Roman" w:hAnsi="Times New Roman" w:cs="Times New Roman"/>
          <w:sz w:val="22"/>
          <w:szCs w:val="22"/>
        </w:rPr>
        <w:t xml:space="preserve">The Grange urges the State Legislature to increase the fees for bonding roads to $50,000 per mile for unimproved roads and $100,000 per mile for improved roads, and require </w:t>
      </w:r>
      <w:proofErr w:type="spellStart"/>
      <w:r w:rsidRPr="002905C2">
        <w:rPr>
          <w:rFonts w:ascii="Times New Roman" w:hAnsi="Times New Roman" w:cs="Times New Roman"/>
          <w:sz w:val="22"/>
          <w:szCs w:val="22"/>
        </w:rPr>
        <w:t>PennDOT</w:t>
      </w:r>
      <w:proofErr w:type="spellEnd"/>
      <w:r w:rsidRPr="002905C2">
        <w:rPr>
          <w:rFonts w:ascii="Times New Roman" w:hAnsi="Times New Roman" w:cs="Times New Roman"/>
          <w:sz w:val="22"/>
          <w:szCs w:val="22"/>
        </w:rPr>
        <w:t xml:space="preserve"> to re-evaluate fees annually.</w:t>
      </w:r>
      <w:r>
        <w:rPr>
          <w:rFonts w:ascii="Times New Roman" w:hAnsi="Times New Roman" w:cs="Times New Roman"/>
          <w:sz w:val="22"/>
          <w:szCs w:val="22"/>
        </w:rPr>
        <w:t xml:space="preserve"> (2008)</w:t>
      </w:r>
    </w:p>
    <w:p w:rsidR="002905C2" w:rsidRDefault="002905C2" w:rsidP="002905C2">
      <w:pPr>
        <w:jc w:val="both"/>
        <w:rPr>
          <w:rFonts w:ascii="Times New Roman" w:hAnsi="Times New Roman" w:cs="Times New Roman"/>
          <w:sz w:val="22"/>
          <w:szCs w:val="22"/>
        </w:rPr>
      </w:pPr>
      <w:r>
        <w:rPr>
          <w:rFonts w:ascii="Times New Roman" w:hAnsi="Times New Roman" w:cs="Times New Roman"/>
          <w:sz w:val="22"/>
          <w:szCs w:val="22"/>
        </w:rPr>
        <w:t xml:space="preserve"> </w:t>
      </w:r>
      <w:r w:rsidR="00D8067F">
        <w:rPr>
          <w:rFonts w:ascii="Times New Roman" w:hAnsi="Times New Roman" w:cs="Times New Roman"/>
          <w:sz w:val="22"/>
          <w:szCs w:val="22"/>
        </w:rPr>
        <w:t xml:space="preserve">   </w:t>
      </w:r>
      <w:r w:rsidR="0045288D">
        <w:rPr>
          <w:rFonts w:ascii="Times New Roman" w:hAnsi="Times New Roman" w:cs="Times New Roman"/>
          <w:sz w:val="22"/>
          <w:szCs w:val="22"/>
        </w:rPr>
        <w:t>The Grange believes the state should require companies holding road bonds to make the condition of the roads the same as they were before Marcellus drilling began, and that bonding money for roads should be used for the purpose of repairing damage to roads. (2012)</w:t>
      </w:r>
    </w:p>
    <w:p w:rsidR="00D8067F" w:rsidRPr="002905C2" w:rsidRDefault="00D8067F" w:rsidP="00D8067F">
      <w:pPr>
        <w:jc w:val="center"/>
        <w:rPr>
          <w:rFonts w:ascii="Times New Roman" w:hAnsi="Times New Roman" w:cs="Times New Roman"/>
          <w:sz w:val="22"/>
          <w:szCs w:val="22"/>
        </w:rPr>
      </w:pPr>
      <w:r>
        <w:rPr>
          <w:rFonts w:ascii="Times New Roman" w:hAnsi="Times New Roman" w:cs="Times New Roman"/>
          <w:b/>
          <w:sz w:val="22"/>
          <w:szCs w:val="22"/>
        </w:rPr>
        <w:t>Buggies</w:t>
      </w:r>
    </w:p>
    <w:p w:rsidR="00726C4A" w:rsidRDefault="00D8067F" w:rsidP="00D8067F">
      <w:pPr>
        <w:jc w:val="both"/>
        <w:rPr>
          <w:rFonts w:ascii="Times New Roman" w:hAnsi="Times New Roman" w:cs="Times New Roman"/>
          <w:sz w:val="22"/>
          <w:szCs w:val="22"/>
        </w:rPr>
      </w:pPr>
      <w:r>
        <w:rPr>
          <w:rFonts w:ascii="Times New Roman" w:hAnsi="Times New Roman" w:cs="Times New Roman"/>
          <w:sz w:val="22"/>
          <w:szCs w:val="22"/>
        </w:rPr>
        <w:t xml:space="preserve">   </w:t>
      </w:r>
      <w:r w:rsidRPr="002905C2">
        <w:rPr>
          <w:rFonts w:ascii="Times New Roman" w:hAnsi="Times New Roman" w:cs="Times New Roman"/>
          <w:sz w:val="22"/>
          <w:szCs w:val="22"/>
        </w:rPr>
        <w:t xml:space="preserve">The Grange recommends that all buggies and </w:t>
      </w:r>
    </w:p>
    <w:p w:rsidR="00D8067F" w:rsidRDefault="00D8067F" w:rsidP="00D8067F">
      <w:pPr>
        <w:jc w:val="both"/>
        <w:rPr>
          <w:rFonts w:ascii="Times New Roman" w:hAnsi="Times New Roman" w:cs="Times New Roman"/>
          <w:sz w:val="22"/>
          <w:szCs w:val="22"/>
        </w:rPr>
      </w:pPr>
      <w:proofErr w:type="gramStart"/>
      <w:r w:rsidRPr="002905C2">
        <w:rPr>
          <w:rFonts w:ascii="Times New Roman" w:hAnsi="Times New Roman" w:cs="Times New Roman"/>
          <w:sz w:val="22"/>
          <w:szCs w:val="22"/>
        </w:rPr>
        <w:t>horses</w:t>
      </w:r>
      <w:proofErr w:type="gramEnd"/>
      <w:r w:rsidRPr="002905C2">
        <w:rPr>
          <w:rFonts w:ascii="Times New Roman" w:hAnsi="Times New Roman" w:cs="Times New Roman"/>
          <w:sz w:val="22"/>
          <w:szCs w:val="22"/>
        </w:rPr>
        <w:t>’ harness have reflective material on all sides so they can be seen day or night.</w:t>
      </w:r>
      <w:r>
        <w:rPr>
          <w:rFonts w:ascii="Times New Roman" w:hAnsi="Times New Roman" w:cs="Times New Roman"/>
          <w:sz w:val="22"/>
          <w:szCs w:val="22"/>
        </w:rPr>
        <w:t xml:space="preserve"> (2008)</w:t>
      </w:r>
    </w:p>
    <w:p w:rsidR="00663A28" w:rsidRDefault="00663A28" w:rsidP="00663A28">
      <w:pPr>
        <w:jc w:val="center"/>
        <w:rPr>
          <w:rFonts w:ascii="Times New Roman" w:hAnsi="Times New Roman" w:cs="Times New Roman"/>
          <w:sz w:val="22"/>
          <w:szCs w:val="22"/>
        </w:rPr>
      </w:pPr>
    </w:p>
    <w:p w:rsidR="00AF2785" w:rsidRPr="00AF2785" w:rsidRDefault="00AF2785" w:rsidP="00663A28">
      <w:pPr>
        <w:jc w:val="center"/>
        <w:rPr>
          <w:rFonts w:ascii="Times New Roman" w:hAnsi="Times New Roman" w:cs="Times New Roman"/>
          <w:b/>
          <w:sz w:val="22"/>
          <w:szCs w:val="22"/>
        </w:rPr>
      </w:pPr>
      <w:r w:rsidRPr="00AF2785">
        <w:rPr>
          <w:rFonts w:ascii="Times New Roman" w:hAnsi="Times New Roman" w:cs="Times New Roman"/>
          <w:b/>
          <w:sz w:val="22"/>
          <w:szCs w:val="22"/>
        </w:rPr>
        <w:t>Cell Phone Use</w:t>
      </w:r>
    </w:p>
    <w:p w:rsidR="00AF2785" w:rsidRDefault="00AF2785" w:rsidP="00AF2785">
      <w:pPr>
        <w:rPr>
          <w:rFonts w:ascii="Times New Roman" w:hAnsi="Times New Roman" w:cs="Times New Roman"/>
          <w:sz w:val="22"/>
          <w:szCs w:val="22"/>
        </w:rPr>
      </w:pPr>
      <w:r>
        <w:rPr>
          <w:rFonts w:ascii="Times New Roman" w:hAnsi="Times New Roman" w:cs="Times New Roman"/>
          <w:sz w:val="22"/>
          <w:szCs w:val="22"/>
        </w:rPr>
        <w:t xml:space="preserve">   The Grange will propose legislation banning the use of cell phones while operating any vehicle on public roads. (2016)</w:t>
      </w:r>
    </w:p>
    <w:p w:rsidR="00AF2785" w:rsidRDefault="00AF2785" w:rsidP="00663A28">
      <w:pPr>
        <w:jc w:val="center"/>
        <w:rPr>
          <w:rFonts w:ascii="Times New Roman" w:hAnsi="Times New Roman" w:cs="Times New Roman"/>
          <w:sz w:val="22"/>
          <w:szCs w:val="22"/>
        </w:rPr>
      </w:pPr>
    </w:p>
    <w:p w:rsidR="002905C2" w:rsidRPr="002905C2" w:rsidRDefault="002905C2" w:rsidP="002905C2">
      <w:pPr>
        <w:jc w:val="center"/>
        <w:rPr>
          <w:rFonts w:ascii="Times New Roman" w:hAnsi="Times New Roman" w:cs="Times New Roman"/>
          <w:sz w:val="22"/>
          <w:szCs w:val="22"/>
        </w:rPr>
      </w:pPr>
      <w:r>
        <w:rPr>
          <w:rFonts w:ascii="Times New Roman" w:hAnsi="Times New Roman" w:cs="Times New Roman"/>
          <w:b/>
          <w:sz w:val="22"/>
          <w:szCs w:val="22"/>
        </w:rPr>
        <w:t>Highway Education</w:t>
      </w:r>
    </w:p>
    <w:p w:rsidR="002905C2" w:rsidRDefault="002905C2" w:rsidP="002905C2">
      <w:pPr>
        <w:jc w:val="both"/>
        <w:rPr>
          <w:rFonts w:ascii="Times New Roman" w:hAnsi="Times New Roman" w:cs="Times New Roman"/>
          <w:sz w:val="22"/>
          <w:szCs w:val="22"/>
        </w:rPr>
      </w:pPr>
      <w:r>
        <w:rPr>
          <w:rFonts w:ascii="Times New Roman" w:hAnsi="Times New Roman" w:cs="Times New Roman"/>
          <w:sz w:val="22"/>
          <w:szCs w:val="22"/>
        </w:rPr>
        <w:t xml:space="preserve">   </w:t>
      </w:r>
      <w:r w:rsidRPr="002905C2">
        <w:rPr>
          <w:rFonts w:ascii="Times New Roman" w:hAnsi="Times New Roman" w:cs="Times New Roman"/>
          <w:sz w:val="22"/>
          <w:szCs w:val="22"/>
        </w:rPr>
        <w:t xml:space="preserve">The Grange encourages </w:t>
      </w:r>
      <w:r w:rsidR="00961282" w:rsidRPr="002905C2">
        <w:rPr>
          <w:rFonts w:ascii="Times New Roman" w:hAnsi="Times New Roman" w:cs="Times New Roman"/>
          <w:sz w:val="22"/>
          <w:szCs w:val="22"/>
        </w:rPr>
        <w:t>PennDot</w:t>
      </w:r>
      <w:r w:rsidRPr="002905C2">
        <w:rPr>
          <w:rFonts w:ascii="Times New Roman" w:hAnsi="Times New Roman" w:cs="Times New Roman"/>
          <w:sz w:val="22"/>
          <w:szCs w:val="22"/>
        </w:rPr>
        <w:t xml:space="preserve"> to develop a system to educate the public on changes governing the use of the highways.</w:t>
      </w:r>
      <w:r>
        <w:rPr>
          <w:rFonts w:ascii="Times New Roman" w:hAnsi="Times New Roman" w:cs="Times New Roman"/>
          <w:sz w:val="22"/>
          <w:szCs w:val="22"/>
        </w:rPr>
        <w:t xml:space="preserve"> (2008)</w:t>
      </w:r>
    </w:p>
    <w:p w:rsidR="002905C2" w:rsidRDefault="002905C2" w:rsidP="002905C2">
      <w:pPr>
        <w:jc w:val="both"/>
        <w:rPr>
          <w:rFonts w:ascii="Times New Roman" w:hAnsi="Times New Roman" w:cs="Times New Roman"/>
          <w:sz w:val="22"/>
          <w:szCs w:val="22"/>
        </w:rPr>
      </w:pPr>
    </w:p>
    <w:p w:rsidR="00D8067F" w:rsidRPr="00A93B4D" w:rsidRDefault="00D8067F" w:rsidP="00D8067F">
      <w:pPr>
        <w:jc w:val="center"/>
        <w:rPr>
          <w:rFonts w:ascii="Times New Roman" w:hAnsi="Times New Roman" w:cs="Times New Roman"/>
          <w:b/>
          <w:sz w:val="22"/>
          <w:szCs w:val="22"/>
        </w:rPr>
      </w:pPr>
      <w:r>
        <w:rPr>
          <w:rFonts w:ascii="Times New Roman" w:hAnsi="Times New Roman" w:cs="Times New Roman"/>
          <w:b/>
          <w:sz w:val="22"/>
          <w:szCs w:val="22"/>
        </w:rPr>
        <w:t>Highway Funding</w:t>
      </w:r>
    </w:p>
    <w:p w:rsidR="00D8067F" w:rsidRDefault="00D8067F" w:rsidP="00D8067F">
      <w:pPr>
        <w:tabs>
          <w:tab w:val="left" w:pos="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The Grange supports the use of public/private </w:t>
      </w:r>
      <w:r w:rsidR="00881994">
        <w:rPr>
          <w:rFonts w:ascii="Times New Roman" w:hAnsi="Times New Roman" w:cs="Times New Roman"/>
          <w:spacing w:val="-2"/>
          <w:sz w:val="22"/>
          <w:szCs w:val="22"/>
        </w:rPr>
        <w:t>p</w:t>
      </w:r>
      <w:r>
        <w:rPr>
          <w:rFonts w:ascii="Times New Roman" w:hAnsi="Times New Roman" w:cs="Times New Roman"/>
          <w:spacing w:val="-2"/>
          <w:sz w:val="22"/>
          <w:szCs w:val="22"/>
        </w:rPr>
        <w:t>artnerships when funds are used for construction of new facilities. (2008)</w:t>
      </w:r>
    </w:p>
    <w:p w:rsidR="006727A7" w:rsidRPr="00673B4A" w:rsidRDefault="006727A7" w:rsidP="00472271">
      <w:pPr>
        <w:tabs>
          <w:tab w:val="left" w:pos="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A portion of the windfall revenues coming to the state from forestry sales and hydrocarbon leases needs to be earmarked for rural road development. (2010)</w:t>
      </w:r>
    </w:p>
    <w:p w:rsidR="002905C2" w:rsidRDefault="002905C2" w:rsidP="002905C2">
      <w:pPr>
        <w:tabs>
          <w:tab w:val="left" w:pos="0"/>
        </w:tabs>
        <w:suppressAutoHyphens/>
        <w:spacing w:line="240" w:lineRule="atLeast"/>
        <w:jc w:val="both"/>
        <w:rPr>
          <w:rFonts w:ascii="Times New Roman" w:hAnsi="Times New Roman" w:cs="Times New Roman"/>
          <w:sz w:val="22"/>
          <w:szCs w:val="22"/>
        </w:rPr>
      </w:pPr>
    </w:p>
    <w:p w:rsidR="004B2AB6" w:rsidRDefault="004B2AB6" w:rsidP="00881994">
      <w:pPr>
        <w:tabs>
          <w:tab w:val="left" w:pos="0"/>
        </w:tabs>
        <w:suppressAutoHyphens/>
        <w:spacing w:line="240" w:lineRule="atLeast"/>
        <w:jc w:val="center"/>
        <w:rPr>
          <w:rFonts w:ascii="Times New Roman" w:hAnsi="Times New Roman" w:cs="Times New Roman"/>
          <w:b/>
          <w:sz w:val="22"/>
          <w:szCs w:val="22"/>
        </w:rPr>
      </w:pPr>
    </w:p>
    <w:p w:rsidR="00881994" w:rsidRDefault="00881994" w:rsidP="00881994">
      <w:pPr>
        <w:tabs>
          <w:tab w:val="left" w:pos="0"/>
        </w:tabs>
        <w:suppressAutoHyphens/>
        <w:spacing w:line="240" w:lineRule="atLeast"/>
        <w:jc w:val="center"/>
        <w:rPr>
          <w:rFonts w:ascii="Times New Roman" w:hAnsi="Times New Roman" w:cs="Times New Roman"/>
          <w:sz w:val="22"/>
          <w:szCs w:val="22"/>
        </w:rPr>
      </w:pPr>
      <w:r>
        <w:rPr>
          <w:rFonts w:ascii="Times New Roman" w:hAnsi="Times New Roman" w:cs="Times New Roman"/>
          <w:b/>
          <w:sz w:val="22"/>
          <w:szCs w:val="22"/>
        </w:rPr>
        <w:lastRenderedPageBreak/>
        <w:t>Highway Mowing</w:t>
      </w:r>
    </w:p>
    <w:p w:rsidR="00881994" w:rsidRDefault="00881994" w:rsidP="00881994">
      <w:pPr>
        <w:tabs>
          <w:tab w:val="left" w:pos="0"/>
        </w:tabs>
        <w:suppressAutoHyphens/>
        <w:spacing w:line="240" w:lineRule="atLeast"/>
        <w:jc w:val="both"/>
        <w:rPr>
          <w:rFonts w:ascii="Times New Roman" w:hAnsi="Times New Roman" w:cs="Times New Roman"/>
          <w:sz w:val="22"/>
          <w:szCs w:val="22"/>
        </w:rPr>
      </w:pPr>
      <w:r>
        <w:rPr>
          <w:rFonts w:ascii="Times New Roman" w:hAnsi="Times New Roman" w:cs="Times New Roman"/>
          <w:sz w:val="22"/>
          <w:szCs w:val="22"/>
        </w:rPr>
        <w:t xml:space="preserve">   The Grange urges </w:t>
      </w:r>
      <w:r w:rsidR="00961282">
        <w:rPr>
          <w:rFonts w:ascii="Times New Roman" w:hAnsi="Times New Roman" w:cs="Times New Roman"/>
          <w:sz w:val="22"/>
          <w:szCs w:val="22"/>
        </w:rPr>
        <w:t>PennDot</w:t>
      </w:r>
      <w:r>
        <w:rPr>
          <w:rFonts w:ascii="Times New Roman" w:hAnsi="Times New Roman" w:cs="Times New Roman"/>
          <w:sz w:val="22"/>
          <w:szCs w:val="22"/>
        </w:rPr>
        <w:t xml:space="preserve"> to rescind the requirement for a shadow vehicle to follow mowing equipment on low-volume local roads.  (2015)</w:t>
      </w:r>
    </w:p>
    <w:p w:rsidR="00A00D03" w:rsidRPr="00881994" w:rsidRDefault="00A00D03" w:rsidP="00881994">
      <w:pPr>
        <w:tabs>
          <w:tab w:val="left" w:pos="0"/>
        </w:tabs>
        <w:suppressAutoHyphens/>
        <w:spacing w:line="240" w:lineRule="atLeast"/>
        <w:rPr>
          <w:rFonts w:ascii="Times New Roman" w:hAnsi="Times New Roman" w:cs="Times New Roman"/>
          <w:sz w:val="22"/>
          <w:szCs w:val="22"/>
        </w:rPr>
      </w:pPr>
    </w:p>
    <w:p w:rsidR="000C7511" w:rsidRPr="008C7B91" w:rsidRDefault="00A93B4D" w:rsidP="00363C4C">
      <w:pPr>
        <w:tabs>
          <w:tab w:val="center" w:pos="4680"/>
        </w:tabs>
        <w:suppressAutoHyphens/>
        <w:spacing w:line="240" w:lineRule="atLeast"/>
        <w:jc w:val="center"/>
        <w:rPr>
          <w:rFonts w:ascii="Times New Roman" w:hAnsi="Times New Roman" w:cs="Times New Roman"/>
          <w:spacing w:val="-2"/>
          <w:sz w:val="22"/>
          <w:szCs w:val="22"/>
        </w:rPr>
      </w:pPr>
      <w:r>
        <w:rPr>
          <w:rFonts w:ascii="Times New Roman" w:hAnsi="Times New Roman" w:cs="Times New Roman"/>
          <w:b/>
          <w:bCs/>
          <w:spacing w:val="-2"/>
          <w:sz w:val="22"/>
          <w:szCs w:val="22"/>
        </w:rPr>
        <w:t>R</w:t>
      </w:r>
      <w:r w:rsidR="000C7511" w:rsidRPr="008C7B91">
        <w:rPr>
          <w:rFonts w:ascii="Times New Roman" w:hAnsi="Times New Roman" w:cs="Times New Roman"/>
          <w:b/>
          <w:bCs/>
          <w:spacing w:val="-2"/>
          <w:sz w:val="22"/>
          <w:szCs w:val="22"/>
        </w:rPr>
        <w:t>oad Identification</w:t>
      </w:r>
    </w:p>
    <w:p w:rsidR="00EC1B91" w:rsidRDefault="000C7511">
      <w:pPr>
        <w:tabs>
          <w:tab w:val="left" w:pos="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spacing w:val="-2"/>
          <w:sz w:val="22"/>
          <w:szCs w:val="22"/>
        </w:rPr>
        <w:t xml:space="preserve">   </w:t>
      </w:r>
      <w:r w:rsidR="00E639D8" w:rsidRPr="008C7B91">
        <w:rPr>
          <w:rFonts w:ascii="Times New Roman" w:hAnsi="Times New Roman" w:cs="Times New Roman"/>
          <w:spacing w:val="-2"/>
          <w:sz w:val="22"/>
          <w:szCs w:val="22"/>
        </w:rPr>
        <w:t xml:space="preserve">   We encourage uniformity for all road signs and urge that they be kept free from obstruction.  (2005)</w:t>
      </w:r>
    </w:p>
    <w:p w:rsidR="0010196E" w:rsidRDefault="0010196E">
      <w:pPr>
        <w:tabs>
          <w:tab w:val="left" w:pos="0"/>
        </w:tabs>
        <w:suppressAutoHyphens/>
        <w:spacing w:line="240" w:lineRule="atLeast"/>
        <w:jc w:val="both"/>
        <w:rPr>
          <w:rFonts w:ascii="Times New Roman" w:hAnsi="Times New Roman" w:cs="Times New Roman"/>
          <w:spacing w:val="-2"/>
          <w:sz w:val="22"/>
          <w:szCs w:val="22"/>
        </w:rPr>
      </w:pPr>
    </w:p>
    <w:p w:rsidR="00EC1B91" w:rsidRDefault="00EC1B91" w:rsidP="00EC1B91">
      <w:pPr>
        <w:tabs>
          <w:tab w:val="left" w:pos="0"/>
        </w:tabs>
        <w:suppressAutoHyphens/>
        <w:spacing w:line="240" w:lineRule="atLeast"/>
        <w:jc w:val="center"/>
        <w:rPr>
          <w:rFonts w:ascii="Times New Roman" w:hAnsi="Times New Roman" w:cs="Times New Roman"/>
          <w:spacing w:val="-2"/>
          <w:sz w:val="22"/>
          <w:szCs w:val="22"/>
        </w:rPr>
      </w:pPr>
      <w:r>
        <w:rPr>
          <w:rFonts w:ascii="Times New Roman" w:hAnsi="Times New Roman" w:cs="Times New Roman"/>
          <w:b/>
          <w:spacing w:val="-2"/>
          <w:sz w:val="22"/>
          <w:szCs w:val="22"/>
        </w:rPr>
        <w:t>Road Maps</w:t>
      </w:r>
    </w:p>
    <w:p w:rsidR="00EC1B91" w:rsidRDefault="00EC1B91" w:rsidP="00EC1B91">
      <w:pPr>
        <w:jc w:val="both"/>
        <w:rPr>
          <w:rFonts w:ascii="Times New Roman" w:hAnsi="Times New Roman" w:cs="Times New Roman"/>
          <w:sz w:val="22"/>
          <w:szCs w:val="22"/>
        </w:rPr>
      </w:pPr>
      <w:r w:rsidRPr="00EC1B91">
        <w:rPr>
          <w:rFonts w:ascii="Times New Roman" w:hAnsi="Times New Roman" w:cs="Times New Roman"/>
          <w:sz w:val="22"/>
          <w:szCs w:val="22"/>
        </w:rPr>
        <w:t xml:space="preserve">   The Grange supports inclusion of the year on the front of official PA Tourism and Transportation maps when reprinted.</w:t>
      </w:r>
      <w:r>
        <w:rPr>
          <w:rFonts w:ascii="Times New Roman" w:hAnsi="Times New Roman" w:cs="Times New Roman"/>
          <w:sz w:val="22"/>
          <w:szCs w:val="22"/>
        </w:rPr>
        <w:t xml:space="preserve"> (2007)</w:t>
      </w:r>
    </w:p>
    <w:p w:rsidR="000C6278" w:rsidRPr="00EC1B91" w:rsidRDefault="000C6278" w:rsidP="00EC1B91">
      <w:pPr>
        <w:jc w:val="both"/>
        <w:rPr>
          <w:rFonts w:ascii="Times New Roman" w:hAnsi="Times New Roman" w:cs="Times New Roman"/>
          <w:sz w:val="22"/>
          <w:szCs w:val="22"/>
        </w:rPr>
      </w:pPr>
    </w:p>
    <w:p w:rsidR="00D8067F" w:rsidRDefault="00D8067F" w:rsidP="00D8067F">
      <w:pPr>
        <w:tabs>
          <w:tab w:val="left" w:pos="0"/>
        </w:tabs>
        <w:suppressAutoHyphens/>
        <w:spacing w:line="240" w:lineRule="atLeast"/>
        <w:jc w:val="center"/>
        <w:rPr>
          <w:rFonts w:ascii="Times New Roman" w:hAnsi="Times New Roman" w:cs="Times New Roman"/>
          <w:spacing w:val="-2"/>
          <w:sz w:val="22"/>
          <w:szCs w:val="22"/>
        </w:rPr>
      </w:pPr>
      <w:r>
        <w:rPr>
          <w:rFonts w:ascii="Times New Roman" w:hAnsi="Times New Roman" w:cs="Times New Roman"/>
          <w:b/>
          <w:spacing w:val="-2"/>
          <w:sz w:val="22"/>
          <w:szCs w:val="22"/>
        </w:rPr>
        <w:t>Safety Barriers</w:t>
      </w:r>
    </w:p>
    <w:p w:rsidR="00D8067F" w:rsidRDefault="00D8067F" w:rsidP="00D8067F">
      <w:pPr>
        <w:tabs>
          <w:tab w:val="left" w:pos="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The Grange requests that highway transportation engineers and safety personnel design and place highway safety barriers with escape locations to return stranded traffic to the nearest detour route or traffic interchange. (2012)</w:t>
      </w:r>
    </w:p>
    <w:p w:rsidR="0010196E" w:rsidRPr="00D8067F" w:rsidRDefault="0010196E" w:rsidP="00D8067F">
      <w:pPr>
        <w:tabs>
          <w:tab w:val="left" w:pos="0"/>
        </w:tabs>
        <w:suppressAutoHyphens/>
        <w:spacing w:line="240" w:lineRule="atLeast"/>
        <w:jc w:val="both"/>
        <w:rPr>
          <w:rFonts w:ascii="Times New Roman" w:hAnsi="Times New Roman" w:cs="Times New Roman"/>
          <w:spacing w:val="-2"/>
          <w:sz w:val="22"/>
          <w:szCs w:val="22"/>
        </w:rPr>
      </w:pPr>
    </w:p>
    <w:p w:rsidR="00D8067F" w:rsidRPr="008C7B91" w:rsidRDefault="00D8067F" w:rsidP="00D8067F">
      <w:pPr>
        <w:tabs>
          <w:tab w:val="left" w:pos="0"/>
        </w:tabs>
        <w:suppressAutoHyphens/>
        <w:spacing w:line="240" w:lineRule="atLeast"/>
        <w:jc w:val="center"/>
        <w:rPr>
          <w:rFonts w:ascii="Times New Roman" w:hAnsi="Times New Roman" w:cs="Times New Roman"/>
          <w:spacing w:val="-2"/>
          <w:sz w:val="22"/>
          <w:szCs w:val="22"/>
        </w:rPr>
      </w:pPr>
      <w:r w:rsidRPr="008C7B91">
        <w:rPr>
          <w:rFonts w:ascii="Times New Roman" w:hAnsi="Times New Roman" w:cs="Times New Roman"/>
          <w:b/>
          <w:bCs/>
          <w:spacing w:val="-2"/>
          <w:sz w:val="22"/>
          <w:szCs w:val="22"/>
        </w:rPr>
        <w:t>Sight View Clearance</w:t>
      </w:r>
    </w:p>
    <w:p w:rsidR="00D8067F" w:rsidRDefault="00D8067F" w:rsidP="00D8067F">
      <w:pPr>
        <w:jc w:val="both"/>
        <w:rPr>
          <w:rFonts w:ascii="Times New Roman" w:hAnsi="Times New Roman" w:cs="Times New Roman"/>
          <w:sz w:val="22"/>
          <w:szCs w:val="22"/>
        </w:rPr>
      </w:pPr>
      <w:r>
        <w:rPr>
          <w:rFonts w:ascii="Times New Roman" w:hAnsi="Times New Roman" w:cs="Times New Roman"/>
          <w:sz w:val="22"/>
          <w:szCs w:val="22"/>
        </w:rPr>
        <w:t xml:space="preserve">   </w:t>
      </w:r>
      <w:r w:rsidRPr="008C7B91">
        <w:rPr>
          <w:rFonts w:ascii="Times New Roman" w:hAnsi="Times New Roman" w:cs="Times New Roman"/>
          <w:sz w:val="22"/>
          <w:szCs w:val="22"/>
        </w:rPr>
        <w:t>The Grange urges the clearance of obstructions due to weeds, brush and tree branches from signs, intersections and rights-of-way to provide the public with a clear sight view distance at stop signs and intersections.  (2006)</w:t>
      </w:r>
    </w:p>
    <w:p w:rsidR="00D8067F" w:rsidRDefault="00D8067F" w:rsidP="00D8067F">
      <w:pPr>
        <w:jc w:val="both"/>
        <w:rPr>
          <w:rFonts w:ascii="Times New Roman" w:hAnsi="Times New Roman" w:cs="Times New Roman"/>
          <w:sz w:val="22"/>
          <w:szCs w:val="22"/>
        </w:rPr>
      </w:pPr>
      <w:r>
        <w:rPr>
          <w:rFonts w:ascii="Times New Roman" w:hAnsi="Times New Roman" w:cs="Times New Roman"/>
          <w:sz w:val="22"/>
          <w:szCs w:val="22"/>
        </w:rPr>
        <w:t xml:space="preserve">   The </w:t>
      </w:r>
      <w:r w:rsidRPr="002905C2">
        <w:rPr>
          <w:rFonts w:ascii="Times New Roman" w:hAnsi="Times New Roman" w:cs="Times New Roman"/>
          <w:sz w:val="22"/>
          <w:szCs w:val="22"/>
        </w:rPr>
        <w:t>Grange urges the clearance of obstructions due to weeds, brush, and tree branches from signs, signals, and crossings to provide clear sight distance at all railroad crossings.</w:t>
      </w:r>
      <w:r>
        <w:rPr>
          <w:rFonts w:ascii="Times New Roman" w:hAnsi="Times New Roman" w:cs="Times New Roman"/>
          <w:sz w:val="22"/>
          <w:szCs w:val="22"/>
        </w:rPr>
        <w:t xml:space="preserve"> (2008)</w:t>
      </w:r>
    </w:p>
    <w:p w:rsidR="00AF2785" w:rsidRPr="002905C2" w:rsidRDefault="00AF2785" w:rsidP="00D8067F">
      <w:pPr>
        <w:jc w:val="both"/>
        <w:rPr>
          <w:rFonts w:ascii="Times New Roman" w:hAnsi="Times New Roman" w:cs="Times New Roman"/>
          <w:sz w:val="22"/>
          <w:szCs w:val="22"/>
        </w:rPr>
      </w:pPr>
      <w:r>
        <w:rPr>
          <w:rFonts w:ascii="Times New Roman" w:hAnsi="Times New Roman" w:cs="Times New Roman"/>
          <w:sz w:val="22"/>
          <w:szCs w:val="22"/>
        </w:rPr>
        <w:t xml:space="preserve">   The Grange supports exploring mechanical and biological alternatives for vegetation maintenance (NOTE: versus over-reliance on herbicides and defoliants). (2016)</w:t>
      </w:r>
    </w:p>
    <w:p w:rsidR="00D8067F" w:rsidRPr="0036591C" w:rsidRDefault="00D8067F" w:rsidP="0036591C">
      <w:pPr>
        <w:jc w:val="both"/>
        <w:rPr>
          <w:rFonts w:ascii="Times New Roman" w:hAnsi="Times New Roman" w:cs="Times New Roman"/>
          <w:sz w:val="22"/>
          <w:szCs w:val="22"/>
        </w:rPr>
      </w:pPr>
    </w:p>
    <w:p w:rsidR="000C7511" w:rsidRPr="008C7B91" w:rsidRDefault="000C7511" w:rsidP="00363C4C">
      <w:pPr>
        <w:tabs>
          <w:tab w:val="center" w:pos="4680"/>
        </w:tabs>
        <w:suppressAutoHyphens/>
        <w:spacing w:line="240" w:lineRule="atLeast"/>
        <w:jc w:val="center"/>
        <w:rPr>
          <w:rFonts w:ascii="Times New Roman" w:hAnsi="Times New Roman" w:cs="Times New Roman"/>
          <w:spacing w:val="-2"/>
          <w:sz w:val="22"/>
          <w:szCs w:val="22"/>
        </w:rPr>
      </w:pPr>
      <w:r w:rsidRPr="008C7B91">
        <w:rPr>
          <w:rFonts w:ascii="Times New Roman" w:hAnsi="Times New Roman" w:cs="Times New Roman"/>
          <w:b/>
          <w:bCs/>
          <w:spacing w:val="-2"/>
          <w:sz w:val="22"/>
          <w:szCs w:val="22"/>
        </w:rPr>
        <w:t>Toll Road</w:t>
      </w:r>
      <w:r w:rsidR="00613BDB" w:rsidRPr="008C7B91">
        <w:rPr>
          <w:rFonts w:ascii="Times New Roman" w:hAnsi="Times New Roman" w:cs="Times New Roman"/>
          <w:b/>
          <w:bCs/>
          <w:spacing w:val="-2"/>
          <w:sz w:val="22"/>
          <w:szCs w:val="22"/>
        </w:rPr>
        <w:t>s</w:t>
      </w:r>
    </w:p>
    <w:p w:rsidR="000C7511" w:rsidRPr="008C7B91" w:rsidRDefault="000C7511">
      <w:pPr>
        <w:tabs>
          <w:tab w:val="left" w:pos="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spacing w:val="-2"/>
          <w:sz w:val="22"/>
          <w:szCs w:val="22"/>
        </w:rPr>
        <w:t xml:space="preserve">   The Grange opposes </w:t>
      </w:r>
      <w:r w:rsidR="00613BDB" w:rsidRPr="008C7B91">
        <w:rPr>
          <w:rFonts w:ascii="Times New Roman" w:hAnsi="Times New Roman" w:cs="Times New Roman"/>
          <w:spacing w:val="-2"/>
          <w:sz w:val="22"/>
          <w:szCs w:val="22"/>
        </w:rPr>
        <w:t>state efforts to toll expanses of the</w:t>
      </w:r>
      <w:r w:rsidRPr="008C7B91">
        <w:rPr>
          <w:rFonts w:ascii="Times New Roman" w:hAnsi="Times New Roman" w:cs="Times New Roman"/>
          <w:spacing w:val="-2"/>
          <w:sz w:val="22"/>
          <w:szCs w:val="22"/>
        </w:rPr>
        <w:t xml:space="preserve"> Interstate </w:t>
      </w:r>
      <w:r w:rsidR="00953545">
        <w:rPr>
          <w:rFonts w:ascii="Times New Roman" w:hAnsi="Times New Roman" w:cs="Times New Roman"/>
          <w:spacing w:val="-2"/>
          <w:sz w:val="22"/>
          <w:szCs w:val="22"/>
        </w:rPr>
        <w:t>highway system that have</w:t>
      </w:r>
      <w:r w:rsidR="00613BDB" w:rsidRPr="008C7B91">
        <w:rPr>
          <w:rFonts w:ascii="Times New Roman" w:hAnsi="Times New Roman" w:cs="Times New Roman"/>
          <w:spacing w:val="-2"/>
          <w:sz w:val="22"/>
          <w:szCs w:val="22"/>
        </w:rPr>
        <w:t xml:space="preserve"> been constructed and operat</w:t>
      </w:r>
      <w:r w:rsidR="00953545">
        <w:rPr>
          <w:rFonts w:ascii="Times New Roman" w:hAnsi="Times New Roman" w:cs="Times New Roman"/>
          <w:spacing w:val="-2"/>
          <w:sz w:val="22"/>
          <w:szCs w:val="22"/>
        </w:rPr>
        <w:t>ed</w:t>
      </w:r>
      <w:r w:rsidR="00613BDB" w:rsidRPr="008C7B91">
        <w:rPr>
          <w:rFonts w:ascii="Times New Roman" w:hAnsi="Times New Roman" w:cs="Times New Roman"/>
          <w:spacing w:val="-2"/>
          <w:sz w:val="22"/>
          <w:szCs w:val="22"/>
        </w:rPr>
        <w:t xml:space="preserve"> as toll-free. (2007</w:t>
      </w:r>
      <w:r w:rsidRPr="008C7B91">
        <w:rPr>
          <w:rFonts w:ascii="Times New Roman" w:hAnsi="Times New Roman" w:cs="Times New Roman"/>
          <w:spacing w:val="-2"/>
          <w:sz w:val="22"/>
          <w:szCs w:val="22"/>
        </w:rPr>
        <w:t>)</w:t>
      </w:r>
    </w:p>
    <w:p w:rsidR="00613BDB" w:rsidRPr="008C7B91" w:rsidRDefault="0058076A">
      <w:pPr>
        <w:tabs>
          <w:tab w:val="left" w:pos="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00613BDB" w:rsidRPr="008C7B91">
        <w:rPr>
          <w:rFonts w:ascii="Times New Roman" w:hAnsi="Times New Roman" w:cs="Times New Roman"/>
          <w:spacing w:val="-2"/>
          <w:sz w:val="22"/>
          <w:szCs w:val="22"/>
        </w:rPr>
        <w:t>The Grange opposes the leasing of the Pennsylvania Turnpike.  (2007)</w:t>
      </w:r>
    </w:p>
    <w:p w:rsidR="00C75F1F" w:rsidRDefault="00C75F1F">
      <w:pPr>
        <w:tabs>
          <w:tab w:val="left" w:pos="0"/>
        </w:tabs>
        <w:suppressAutoHyphens/>
        <w:spacing w:line="240" w:lineRule="atLeast"/>
        <w:jc w:val="both"/>
        <w:rPr>
          <w:rFonts w:ascii="Times New Roman" w:hAnsi="Times New Roman" w:cs="Times New Roman"/>
          <w:spacing w:val="-2"/>
          <w:sz w:val="22"/>
          <w:szCs w:val="22"/>
        </w:rPr>
      </w:pPr>
    </w:p>
    <w:p w:rsidR="00131E03" w:rsidRDefault="00131E03" w:rsidP="00D807DE">
      <w:pPr>
        <w:tabs>
          <w:tab w:val="center" w:pos="4680"/>
        </w:tabs>
        <w:suppressAutoHyphens/>
        <w:spacing w:line="240" w:lineRule="atLeast"/>
        <w:jc w:val="center"/>
        <w:rPr>
          <w:rFonts w:ascii="Times New Roman" w:hAnsi="Times New Roman" w:cs="Times New Roman"/>
          <w:b/>
          <w:bCs/>
          <w:spacing w:val="-2"/>
          <w:sz w:val="24"/>
          <w:szCs w:val="24"/>
        </w:rPr>
      </w:pPr>
    </w:p>
    <w:p w:rsidR="004B2AB6" w:rsidRDefault="004B2AB6" w:rsidP="00D807DE">
      <w:pPr>
        <w:tabs>
          <w:tab w:val="center" w:pos="4680"/>
        </w:tabs>
        <w:suppressAutoHyphens/>
        <w:spacing w:line="240" w:lineRule="atLeast"/>
        <w:jc w:val="center"/>
        <w:rPr>
          <w:rFonts w:ascii="Times New Roman" w:hAnsi="Times New Roman" w:cs="Times New Roman"/>
          <w:b/>
          <w:bCs/>
          <w:spacing w:val="-2"/>
          <w:sz w:val="24"/>
          <w:szCs w:val="24"/>
        </w:rPr>
      </w:pPr>
    </w:p>
    <w:p w:rsidR="004B2AB6" w:rsidRDefault="004B2AB6" w:rsidP="00D807DE">
      <w:pPr>
        <w:tabs>
          <w:tab w:val="center" w:pos="4680"/>
        </w:tabs>
        <w:suppressAutoHyphens/>
        <w:spacing w:line="240" w:lineRule="atLeast"/>
        <w:jc w:val="center"/>
        <w:rPr>
          <w:rFonts w:ascii="Times New Roman" w:hAnsi="Times New Roman" w:cs="Times New Roman"/>
          <w:b/>
          <w:bCs/>
          <w:spacing w:val="-2"/>
          <w:sz w:val="24"/>
          <w:szCs w:val="24"/>
        </w:rPr>
      </w:pPr>
    </w:p>
    <w:p w:rsidR="004B2AB6" w:rsidRDefault="004B2AB6" w:rsidP="00D807DE">
      <w:pPr>
        <w:tabs>
          <w:tab w:val="center" w:pos="4680"/>
        </w:tabs>
        <w:suppressAutoHyphens/>
        <w:spacing w:line="240" w:lineRule="atLeast"/>
        <w:jc w:val="center"/>
        <w:rPr>
          <w:rFonts w:ascii="Times New Roman" w:hAnsi="Times New Roman" w:cs="Times New Roman"/>
          <w:b/>
          <w:bCs/>
          <w:spacing w:val="-2"/>
          <w:sz w:val="24"/>
          <w:szCs w:val="24"/>
        </w:rPr>
      </w:pPr>
    </w:p>
    <w:p w:rsidR="000C7511" w:rsidRPr="005961E6" w:rsidRDefault="000C7511" w:rsidP="00D807DE">
      <w:pPr>
        <w:tabs>
          <w:tab w:val="center" w:pos="4680"/>
        </w:tabs>
        <w:suppressAutoHyphens/>
        <w:spacing w:line="240" w:lineRule="atLeast"/>
        <w:jc w:val="center"/>
        <w:rPr>
          <w:rFonts w:ascii="Times New Roman" w:hAnsi="Times New Roman" w:cs="Times New Roman"/>
          <w:spacing w:val="-2"/>
          <w:sz w:val="24"/>
          <w:szCs w:val="24"/>
        </w:rPr>
      </w:pPr>
      <w:r w:rsidRPr="005961E6">
        <w:rPr>
          <w:rFonts w:ascii="Times New Roman" w:hAnsi="Times New Roman" w:cs="Times New Roman"/>
          <w:b/>
          <w:bCs/>
          <w:spacing w:val="-2"/>
          <w:sz w:val="24"/>
          <w:szCs w:val="24"/>
        </w:rPr>
        <w:lastRenderedPageBreak/>
        <w:t>VEHICLES</w:t>
      </w:r>
    </w:p>
    <w:p w:rsidR="000C7511" w:rsidRPr="008C7B91" w:rsidRDefault="000C7511">
      <w:pPr>
        <w:tabs>
          <w:tab w:val="center" w:pos="468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spacing w:val="-2"/>
          <w:sz w:val="22"/>
          <w:szCs w:val="22"/>
        </w:rPr>
        <w:t xml:space="preserve"> </w:t>
      </w:r>
    </w:p>
    <w:p w:rsidR="00A93B4D" w:rsidRDefault="00472271" w:rsidP="00A93B4D">
      <w:pPr>
        <w:tabs>
          <w:tab w:val="left" w:pos="0"/>
        </w:tabs>
        <w:suppressAutoHyphens/>
        <w:spacing w:line="240" w:lineRule="atLeast"/>
        <w:jc w:val="center"/>
        <w:rPr>
          <w:rFonts w:ascii="Times New Roman" w:hAnsi="Times New Roman" w:cs="Times New Roman"/>
          <w:b/>
          <w:bCs/>
          <w:sz w:val="22"/>
          <w:szCs w:val="22"/>
        </w:rPr>
      </w:pPr>
      <w:r>
        <w:rPr>
          <w:rFonts w:ascii="Times New Roman" w:hAnsi="Times New Roman" w:cs="Times New Roman"/>
          <w:b/>
          <w:bCs/>
          <w:sz w:val="22"/>
          <w:szCs w:val="22"/>
        </w:rPr>
        <w:t>Driver’s License</w:t>
      </w:r>
    </w:p>
    <w:p w:rsidR="00472271" w:rsidRDefault="00472271" w:rsidP="00472271">
      <w:pPr>
        <w:pStyle w:val="ListParagraph"/>
        <w:tabs>
          <w:tab w:val="left" w:pos="360"/>
        </w:tabs>
        <w:spacing w:line="240" w:lineRule="auto"/>
        <w:ind w:left="0"/>
        <w:jc w:val="both"/>
        <w:rPr>
          <w:rFonts w:ascii="Times New Roman" w:hAnsi="Times New Roman" w:cs="Times New Roman"/>
        </w:rPr>
      </w:pPr>
      <w:r>
        <w:rPr>
          <w:rFonts w:ascii="Times New Roman" w:hAnsi="Times New Roman" w:cs="Times New Roman"/>
        </w:rPr>
        <w:t xml:space="preserve">   </w:t>
      </w:r>
      <w:r w:rsidRPr="006E051C">
        <w:rPr>
          <w:rFonts w:ascii="Times New Roman" w:hAnsi="Times New Roman" w:cs="Times New Roman"/>
        </w:rPr>
        <w:t xml:space="preserve">The PA State Grange supports legislation that all </w:t>
      </w:r>
      <w:proofErr w:type="gramStart"/>
      <w:r w:rsidRPr="006E051C">
        <w:rPr>
          <w:rFonts w:ascii="Times New Roman" w:hAnsi="Times New Roman" w:cs="Times New Roman"/>
        </w:rPr>
        <w:t>drivers</w:t>
      </w:r>
      <w:proofErr w:type="gramEnd"/>
      <w:r w:rsidRPr="006E051C">
        <w:rPr>
          <w:rFonts w:ascii="Times New Roman" w:hAnsi="Times New Roman" w:cs="Times New Roman"/>
        </w:rPr>
        <w:t xml:space="preserve"> license tests in the U.S. be given in English. (2014)</w:t>
      </w:r>
    </w:p>
    <w:p w:rsidR="00131E03" w:rsidRDefault="00A93B4D" w:rsidP="00131E03">
      <w:pPr>
        <w:pStyle w:val="ListParagraph"/>
        <w:tabs>
          <w:tab w:val="left" w:pos="360"/>
        </w:tabs>
        <w:spacing w:line="240" w:lineRule="auto"/>
        <w:ind w:left="0"/>
        <w:jc w:val="both"/>
        <w:rPr>
          <w:rFonts w:ascii="Times New Roman" w:hAnsi="Times New Roman" w:cs="Times New Roman"/>
        </w:rPr>
      </w:pPr>
      <w:r w:rsidRPr="008C7B91">
        <w:rPr>
          <w:rFonts w:ascii="Times New Roman" w:hAnsi="Times New Roman" w:cs="Times New Roman"/>
        </w:rPr>
        <w:t xml:space="preserve">   The Grange supports mandatory licensing of all driver examiners before they administer skills driving tests so they are familiar with all licensing requirements.  (2005)</w:t>
      </w:r>
    </w:p>
    <w:p w:rsidR="00131E03" w:rsidRDefault="00131E03" w:rsidP="00131E03">
      <w:pPr>
        <w:pStyle w:val="ListParagraph"/>
        <w:tabs>
          <w:tab w:val="left" w:pos="360"/>
        </w:tabs>
        <w:spacing w:line="240" w:lineRule="auto"/>
        <w:ind w:left="0"/>
        <w:jc w:val="both"/>
        <w:rPr>
          <w:rFonts w:ascii="Times New Roman" w:hAnsi="Times New Roman" w:cs="Times New Roman"/>
        </w:rPr>
      </w:pPr>
    </w:p>
    <w:p w:rsidR="00131E03" w:rsidRDefault="0057421C" w:rsidP="00131E03">
      <w:pPr>
        <w:pStyle w:val="ListParagraph"/>
        <w:tabs>
          <w:tab w:val="left" w:pos="360"/>
        </w:tabs>
        <w:spacing w:line="240" w:lineRule="auto"/>
        <w:ind w:left="0"/>
        <w:jc w:val="center"/>
        <w:rPr>
          <w:rFonts w:ascii="Times New Roman" w:hAnsi="Times New Roman" w:cs="Times New Roman"/>
          <w:b/>
          <w:spacing w:val="-2"/>
        </w:rPr>
      </w:pPr>
      <w:r>
        <w:rPr>
          <w:rFonts w:ascii="Times New Roman" w:hAnsi="Times New Roman" w:cs="Times New Roman"/>
          <w:b/>
          <w:spacing w:val="-2"/>
        </w:rPr>
        <w:t>EPA Guidelines</w:t>
      </w:r>
    </w:p>
    <w:p w:rsidR="00131E03" w:rsidRDefault="002611BA" w:rsidP="00131E03">
      <w:pPr>
        <w:pStyle w:val="ListParagraph"/>
        <w:tabs>
          <w:tab w:val="left" w:pos="360"/>
        </w:tabs>
        <w:spacing w:line="240" w:lineRule="auto"/>
        <w:ind w:left="0"/>
        <w:jc w:val="both"/>
        <w:rPr>
          <w:rFonts w:ascii="Times New Roman" w:hAnsi="Times New Roman" w:cs="Times New Roman"/>
        </w:rPr>
      </w:pPr>
      <w:r>
        <w:rPr>
          <w:rFonts w:ascii="Times New Roman" w:hAnsi="Times New Roman" w:cs="Times New Roman"/>
        </w:rPr>
        <w:t xml:space="preserve">   </w:t>
      </w:r>
      <w:r w:rsidR="0057421C" w:rsidRPr="0057421C">
        <w:rPr>
          <w:rFonts w:ascii="Times New Roman" w:hAnsi="Times New Roman" w:cs="Times New Roman"/>
        </w:rPr>
        <w:t>The Grange urges that EPA guidelines for vehicles should consider fuel consumption, manufacturing costs, and locale of operation as well as emissions when establishing future regulations affecting agriculture.</w:t>
      </w:r>
      <w:r>
        <w:rPr>
          <w:rFonts w:ascii="Times New Roman" w:hAnsi="Times New Roman" w:cs="Times New Roman"/>
        </w:rPr>
        <w:t xml:space="preserve"> (2010)</w:t>
      </w:r>
    </w:p>
    <w:p w:rsidR="00131E03" w:rsidRDefault="00131E03" w:rsidP="00131E03">
      <w:pPr>
        <w:pStyle w:val="ListParagraph"/>
        <w:tabs>
          <w:tab w:val="left" w:pos="360"/>
        </w:tabs>
        <w:spacing w:line="240" w:lineRule="auto"/>
        <w:ind w:left="0"/>
        <w:jc w:val="both"/>
        <w:rPr>
          <w:rFonts w:ascii="Times New Roman" w:hAnsi="Times New Roman" w:cs="Times New Roman"/>
        </w:rPr>
      </w:pPr>
    </w:p>
    <w:p w:rsidR="00131E03" w:rsidRDefault="00934B03" w:rsidP="00131E03">
      <w:pPr>
        <w:pStyle w:val="ListParagraph"/>
        <w:tabs>
          <w:tab w:val="left" w:pos="360"/>
        </w:tabs>
        <w:spacing w:line="240" w:lineRule="auto"/>
        <w:ind w:left="0"/>
        <w:jc w:val="center"/>
        <w:rPr>
          <w:rFonts w:ascii="Times New Roman" w:hAnsi="Times New Roman" w:cs="Times New Roman"/>
          <w:b/>
        </w:rPr>
      </w:pPr>
      <w:r>
        <w:rPr>
          <w:rFonts w:ascii="Times New Roman" w:hAnsi="Times New Roman" w:cs="Times New Roman"/>
          <w:b/>
        </w:rPr>
        <w:t>Fair Dealership Law</w:t>
      </w:r>
    </w:p>
    <w:p w:rsidR="00934B03" w:rsidRDefault="00934B03" w:rsidP="00131E03">
      <w:pPr>
        <w:pStyle w:val="ListParagraph"/>
        <w:tabs>
          <w:tab w:val="left" w:pos="360"/>
        </w:tabs>
        <w:spacing w:line="240" w:lineRule="auto"/>
        <w:ind w:left="0"/>
        <w:jc w:val="both"/>
        <w:rPr>
          <w:rFonts w:ascii="Times New Roman" w:hAnsi="Times New Roman" w:cs="Times New Roman"/>
        </w:rPr>
      </w:pPr>
      <w:r>
        <w:rPr>
          <w:rFonts w:ascii="Times New Roman" w:hAnsi="Times New Roman" w:cs="Times New Roman"/>
        </w:rPr>
        <w:t xml:space="preserve">   T</w:t>
      </w:r>
      <w:r w:rsidRPr="00934B03">
        <w:rPr>
          <w:rFonts w:ascii="Times New Roman" w:hAnsi="Times New Roman" w:cs="Times New Roman"/>
        </w:rPr>
        <w:t>he Grange supports legislative efforts to update the Fair Dealership Law to protect dealers by allowing them to sell competitive lines and other changes that give dealers the ability to thrive and better serve Pennsylvania farmers and other consumers.</w:t>
      </w:r>
      <w:r>
        <w:rPr>
          <w:rFonts w:ascii="Times New Roman" w:hAnsi="Times New Roman" w:cs="Times New Roman"/>
        </w:rPr>
        <w:t xml:space="preserve"> (2011)</w:t>
      </w:r>
    </w:p>
    <w:p w:rsidR="002611BA" w:rsidRPr="002611BA" w:rsidRDefault="002611BA" w:rsidP="002611BA">
      <w:pPr>
        <w:jc w:val="center"/>
        <w:rPr>
          <w:rFonts w:ascii="Times New Roman" w:hAnsi="Times New Roman" w:cs="Times New Roman"/>
          <w:b/>
          <w:sz w:val="22"/>
          <w:szCs w:val="22"/>
        </w:rPr>
      </w:pPr>
      <w:r>
        <w:rPr>
          <w:rFonts w:ascii="Times New Roman" w:hAnsi="Times New Roman" w:cs="Times New Roman"/>
          <w:b/>
          <w:sz w:val="22"/>
          <w:szCs w:val="22"/>
        </w:rPr>
        <w:t>Farm Vehicle Safety</w:t>
      </w:r>
    </w:p>
    <w:p w:rsidR="0057421C" w:rsidRDefault="002611BA" w:rsidP="0057421C">
      <w:pPr>
        <w:jc w:val="both"/>
        <w:rPr>
          <w:rFonts w:ascii="Times New Roman" w:hAnsi="Times New Roman" w:cs="Times New Roman"/>
          <w:sz w:val="22"/>
          <w:szCs w:val="22"/>
        </w:rPr>
      </w:pPr>
      <w:r>
        <w:rPr>
          <w:rFonts w:ascii="Times New Roman" w:hAnsi="Times New Roman" w:cs="Times New Roman"/>
          <w:sz w:val="22"/>
          <w:szCs w:val="22"/>
        </w:rPr>
        <w:t xml:space="preserve">   </w:t>
      </w:r>
      <w:r w:rsidR="0057421C" w:rsidRPr="0057421C">
        <w:rPr>
          <w:rFonts w:ascii="Times New Roman" w:hAnsi="Times New Roman" w:cs="Times New Roman"/>
          <w:sz w:val="22"/>
          <w:szCs w:val="22"/>
        </w:rPr>
        <w:t>The Grange supports farm vehicle safety and motor carrier laws being monitored and modified in ways that will provide safety to the public but not put undue strain on the farm community.  The Grange urges exemption of farm tractors and farm equipment in tow from Motor Carrier Safety rules.</w:t>
      </w:r>
      <w:r>
        <w:rPr>
          <w:rFonts w:ascii="Times New Roman" w:hAnsi="Times New Roman" w:cs="Times New Roman"/>
          <w:sz w:val="22"/>
          <w:szCs w:val="22"/>
        </w:rPr>
        <w:t xml:space="preserve"> (2010)</w:t>
      </w:r>
    </w:p>
    <w:p w:rsidR="002611BA" w:rsidRPr="0057421C" w:rsidRDefault="002611BA" w:rsidP="0057421C">
      <w:pPr>
        <w:jc w:val="both"/>
        <w:rPr>
          <w:rFonts w:ascii="Times New Roman" w:hAnsi="Times New Roman" w:cs="Times New Roman"/>
          <w:sz w:val="22"/>
          <w:szCs w:val="22"/>
        </w:rPr>
      </w:pPr>
    </w:p>
    <w:p w:rsidR="0057421C" w:rsidRPr="002611BA" w:rsidRDefault="002611BA" w:rsidP="002611BA">
      <w:pPr>
        <w:jc w:val="center"/>
        <w:rPr>
          <w:rFonts w:ascii="Times New Roman" w:hAnsi="Times New Roman" w:cs="Times New Roman"/>
          <w:sz w:val="22"/>
          <w:szCs w:val="22"/>
        </w:rPr>
      </w:pPr>
      <w:r>
        <w:rPr>
          <w:rFonts w:ascii="Times New Roman" w:hAnsi="Times New Roman" w:cs="Times New Roman"/>
          <w:b/>
          <w:sz w:val="22"/>
          <w:szCs w:val="22"/>
        </w:rPr>
        <w:t>Farm Vehicle Weight Limit</w:t>
      </w:r>
    </w:p>
    <w:p w:rsidR="0057421C" w:rsidRPr="0057421C" w:rsidRDefault="00131E03" w:rsidP="0057421C">
      <w:pPr>
        <w:jc w:val="both"/>
        <w:rPr>
          <w:rFonts w:ascii="Times New Roman" w:hAnsi="Times New Roman" w:cs="Times New Roman"/>
          <w:sz w:val="22"/>
          <w:szCs w:val="22"/>
        </w:rPr>
      </w:pPr>
      <w:r>
        <w:rPr>
          <w:rFonts w:ascii="Times New Roman" w:hAnsi="Times New Roman" w:cs="Times New Roman"/>
          <w:sz w:val="22"/>
          <w:szCs w:val="22"/>
        </w:rPr>
        <w:t xml:space="preserve">   </w:t>
      </w:r>
      <w:r w:rsidR="0057421C" w:rsidRPr="0057421C">
        <w:rPr>
          <w:rFonts w:ascii="Times New Roman" w:hAnsi="Times New Roman" w:cs="Times New Roman"/>
          <w:sz w:val="22"/>
          <w:szCs w:val="22"/>
        </w:rPr>
        <w:t xml:space="preserve">The Grange supports increasing the weight limit to 26,000 pounds for truck-trailer farm vehicle combinations permitted to be driven by persons </w:t>
      </w:r>
      <w:proofErr w:type="gramStart"/>
      <w:r w:rsidR="0057421C" w:rsidRPr="0057421C">
        <w:rPr>
          <w:rFonts w:ascii="Times New Roman" w:hAnsi="Times New Roman" w:cs="Times New Roman"/>
          <w:sz w:val="22"/>
          <w:szCs w:val="22"/>
        </w:rPr>
        <w:t>under</w:t>
      </w:r>
      <w:proofErr w:type="gramEnd"/>
      <w:r w:rsidR="002611BA">
        <w:rPr>
          <w:rFonts w:ascii="Times New Roman" w:hAnsi="Times New Roman" w:cs="Times New Roman"/>
          <w:sz w:val="22"/>
          <w:szCs w:val="22"/>
        </w:rPr>
        <w:t xml:space="preserve"> </w:t>
      </w:r>
      <w:r w:rsidR="0057421C" w:rsidRPr="0057421C">
        <w:rPr>
          <w:rFonts w:ascii="Times New Roman" w:hAnsi="Times New Roman" w:cs="Times New Roman"/>
          <w:sz w:val="22"/>
          <w:szCs w:val="22"/>
        </w:rPr>
        <w:t>18 years of age.</w:t>
      </w:r>
      <w:r w:rsidR="002611BA">
        <w:rPr>
          <w:rFonts w:ascii="Times New Roman" w:hAnsi="Times New Roman" w:cs="Times New Roman"/>
          <w:sz w:val="22"/>
          <w:szCs w:val="22"/>
        </w:rPr>
        <w:t xml:space="preserve"> (2010)</w:t>
      </w:r>
    </w:p>
    <w:p w:rsidR="0057421C" w:rsidRPr="0057421C" w:rsidRDefault="0057421C" w:rsidP="0057421C">
      <w:pPr>
        <w:tabs>
          <w:tab w:val="left" w:pos="0"/>
        </w:tabs>
        <w:suppressAutoHyphens/>
        <w:spacing w:line="240" w:lineRule="atLeast"/>
        <w:jc w:val="both"/>
        <w:rPr>
          <w:rFonts w:ascii="Times New Roman" w:hAnsi="Times New Roman" w:cs="Times New Roman"/>
          <w:spacing w:val="-2"/>
          <w:sz w:val="22"/>
          <w:szCs w:val="22"/>
        </w:rPr>
      </w:pPr>
    </w:p>
    <w:p w:rsidR="000C7511" w:rsidRPr="008C7B91" w:rsidRDefault="004F7B4E" w:rsidP="00C75F1F">
      <w:pPr>
        <w:tabs>
          <w:tab w:val="center" w:pos="4680"/>
        </w:tabs>
        <w:suppressAutoHyphens/>
        <w:spacing w:line="240" w:lineRule="atLeast"/>
        <w:jc w:val="center"/>
        <w:rPr>
          <w:rFonts w:ascii="Times New Roman" w:hAnsi="Times New Roman" w:cs="Times New Roman"/>
          <w:spacing w:val="-2"/>
          <w:sz w:val="22"/>
          <w:szCs w:val="22"/>
        </w:rPr>
      </w:pPr>
      <w:r>
        <w:rPr>
          <w:rFonts w:ascii="Times New Roman" w:hAnsi="Times New Roman" w:cs="Times New Roman"/>
          <w:b/>
          <w:bCs/>
          <w:spacing w:val="-2"/>
          <w:sz w:val="22"/>
          <w:szCs w:val="22"/>
        </w:rPr>
        <w:t>Towing</w:t>
      </w:r>
    </w:p>
    <w:p w:rsidR="00131E03" w:rsidRDefault="000C7511" w:rsidP="000549EB">
      <w:pPr>
        <w:tabs>
          <w:tab w:val="left" w:pos="0"/>
        </w:tabs>
        <w:suppressAutoHyphens/>
        <w:spacing w:line="240" w:lineRule="atLeast"/>
        <w:jc w:val="both"/>
        <w:rPr>
          <w:rFonts w:ascii="Times New Roman" w:hAnsi="Times New Roman" w:cs="Times New Roman"/>
          <w:b/>
          <w:sz w:val="22"/>
          <w:szCs w:val="22"/>
        </w:rPr>
      </w:pPr>
      <w:r w:rsidRPr="008C7B91">
        <w:rPr>
          <w:rFonts w:ascii="Times New Roman" w:hAnsi="Times New Roman" w:cs="Times New Roman"/>
          <w:spacing w:val="-2"/>
          <w:sz w:val="22"/>
          <w:szCs w:val="22"/>
        </w:rPr>
        <w:t xml:space="preserve">   Anyone towing equipment on public highways should be required to have safety chains, safety pins, or other safety devices.  This would not apply to operations by farmers on the immediate farm.</w:t>
      </w:r>
    </w:p>
    <w:p w:rsidR="004B2AB6" w:rsidRDefault="004B2AB6" w:rsidP="00FA1302">
      <w:pPr>
        <w:jc w:val="center"/>
        <w:rPr>
          <w:rFonts w:ascii="Times New Roman" w:hAnsi="Times New Roman" w:cs="Times New Roman"/>
          <w:b/>
          <w:sz w:val="22"/>
          <w:szCs w:val="22"/>
        </w:rPr>
      </w:pPr>
    </w:p>
    <w:p w:rsidR="004B2AB6" w:rsidRDefault="004B2AB6" w:rsidP="00FA1302">
      <w:pPr>
        <w:jc w:val="center"/>
        <w:rPr>
          <w:rFonts w:ascii="Times New Roman" w:hAnsi="Times New Roman" w:cs="Times New Roman"/>
          <w:b/>
          <w:sz w:val="22"/>
          <w:szCs w:val="22"/>
        </w:rPr>
      </w:pPr>
    </w:p>
    <w:p w:rsidR="004B2AB6" w:rsidRDefault="004B2AB6" w:rsidP="00FA1302">
      <w:pPr>
        <w:jc w:val="center"/>
        <w:rPr>
          <w:rFonts w:ascii="Times New Roman" w:hAnsi="Times New Roman" w:cs="Times New Roman"/>
          <w:b/>
          <w:sz w:val="22"/>
          <w:szCs w:val="22"/>
        </w:rPr>
      </w:pPr>
    </w:p>
    <w:p w:rsidR="004B2AB6" w:rsidRDefault="004B2AB6" w:rsidP="00FA1302">
      <w:pPr>
        <w:jc w:val="center"/>
        <w:rPr>
          <w:rFonts w:ascii="Times New Roman" w:hAnsi="Times New Roman" w:cs="Times New Roman"/>
          <w:b/>
          <w:sz w:val="22"/>
          <w:szCs w:val="22"/>
        </w:rPr>
      </w:pPr>
    </w:p>
    <w:p w:rsidR="00FA1302" w:rsidRDefault="00FA1302" w:rsidP="00FA1302">
      <w:pPr>
        <w:jc w:val="center"/>
        <w:rPr>
          <w:rFonts w:ascii="Times New Roman" w:hAnsi="Times New Roman" w:cs="Times New Roman"/>
          <w:sz w:val="22"/>
          <w:szCs w:val="22"/>
        </w:rPr>
      </w:pPr>
      <w:r>
        <w:rPr>
          <w:rFonts w:ascii="Times New Roman" w:hAnsi="Times New Roman" w:cs="Times New Roman"/>
          <w:b/>
          <w:sz w:val="22"/>
          <w:szCs w:val="22"/>
        </w:rPr>
        <w:lastRenderedPageBreak/>
        <w:t>Semi-Trailers</w:t>
      </w:r>
    </w:p>
    <w:p w:rsidR="00FA1302" w:rsidRDefault="00FA1302" w:rsidP="00FA1302">
      <w:pPr>
        <w:jc w:val="both"/>
        <w:rPr>
          <w:rFonts w:ascii="Times New Roman" w:hAnsi="Times New Roman" w:cs="Times New Roman"/>
          <w:sz w:val="22"/>
          <w:szCs w:val="22"/>
        </w:rPr>
      </w:pPr>
      <w:r>
        <w:rPr>
          <w:rFonts w:ascii="Times New Roman" w:hAnsi="Times New Roman" w:cs="Times New Roman"/>
          <w:sz w:val="22"/>
          <w:szCs w:val="22"/>
        </w:rPr>
        <w:t xml:space="preserve">   The Grange supports any proposed legislation that would require rear and side impact/under ride guards on all newly manufactured semi-trailers.  (2011)</w:t>
      </w:r>
    </w:p>
    <w:p w:rsidR="00881994" w:rsidRPr="00FA1302" w:rsidRDefault="00881994" w:rsidP="00FA1302">
      <w:pPr>
        <w:jc w:val="both"/>
        <w:rPr>
          <w:rFonts w:ascii="Times New Roman" w:hAnsi="Times New Roman" w:cs="Times New Roman"/>
          <w:sz w:val="22"/>
          <w:szCs w:val="22"/>
        </w:rPr>
      </w:pPr>
      <w:r>
        <w:rPr>
          <w:rFonts w:ascii="Times New Roman" w:hAnsi="Times New Roman" w:cs="Times New Roman"/>
          <w:sz w:val="22"/>
          <w:szCs w:val="22"/>
        </w:rPr>
        <w:t xml:space="preserve">   The Grange supports that all trucking companies only </w:t>
      </w:r>
      <w:proofErr w:type="gramStart"/>
      <w:r>
        <w:rPr>
          <w:rFonts w:ascii="Times New Roman" w:hAnsi="Times New Roman" w:cs="Times New Roman"/>
          <w:sz w:val="22"/>
          <w:szCs w:val="22"/>
        </w:rPr>
        <w:t>be</w:t>
      </w:r>
      <w:proofErr w:type="gramEnd"/>
      <w:r>
        <w:rPr>
          <w:rFonts w:ascii="Times New Roman" w:hAnsi="Times New Roman" w:cs="Times New Roman"/>
          <w:sz w:val="22"/>
          <w:szCs w:val="22"/>
        </w:rPr>
        <w:t xml:space="preserve"> allowed truck and trailer licensing in a state if they have a major part of their business in that given state.  (2015)</w:t>
      </w:r>
    </w:p>
    <w:p w:rsidR="000C7511" w:rsidRPr="008C7B91" w:rsidRDefault="00881994">
      <w:pPr>
        <w:tabs>
          <w:tab w:val="left" w:pos="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p>
    <w:p w:rsidR="000C7511" w:rsidRPr="008C7B91" w:rsidRDefault="000C7511" w:rsidP="00C75F1F">
      <w:pPr>
        <w:tabs>
          <w:tab w:val="center" w:pos="4680"/>
        </w:tabs>
        <w:suppressAutoHyphens/>
        <w:spacing w:line="240" w:lineRule="atLeast"/>
        <w:jc w:val="center"/>
        <w:rPr>
          <w:rFonts w:ascii="Times New Roman" w:hAnsi="Times New Roman" w:cs="Times New Roman"/>
          <w:b/>
          <w:bCs/>
          <w:spacing w:val="-2"/>
          <w:sz w:val="22"/>
          <w:szCs w:val="22"/>
        </w:rPr>
      </w:pPr>
      <w:r w:rsidRPr="008C7B91">
        <w:rPr>
          <w:rFonts w:ascii="Times New Roman" w:hAnsi="Times New Roman" w:cs="Times New Roman"/>
          <w:b/>
          <w:bCs/>
          <w:spacing w:val="-2"/>
          <w:sz w:val="22"/>
          <w:szCs w:val="22"/>
        </w:rPr>
        <w:t>Truck Permits</w:t>
      </w:r>
    </w:p>
    <w:p w:rsidR="000C7511" w:rsidRDefault="000C7511">
      <w:pPr>
        <w:tabs>
          <w:tab w:val="left" w:pos="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b/>
          <w:bCs/>
          <w:spacing w:val="-2"/>
          <w:sz w:val="22"/>
          <w:szCs w:val="22"/>
        </w:rPr>
        <w:t xml:space="preserve">   </w:t>
      </w:r>
      <w:r w:rsidRPr="008C7B91">
        <w:rPr>
          <w:rFonts w:ascii="Times New Roman" w:hAnsi="Times New Roman" w:cs="Times New Roman"/>
          <w:spacing w:val="-2"/>
          <w:sz w:val="22"/>
          <w:szCs w:val="22"/>
        </w:rPr>
        <w:t xml:space="preserve">The PA State Grange endorses legislation allowing overweight users of limited usage roads </w:t>
      </w:r>
      <w:r w:rsidR="006A66FE">
        <w:rPr>
          <w:rFonts w:ascii="Times New Roman" w:hAnsi="Times New Roman" w:cs="Times New Roman"/>
          <w:spacing w:val="-2"/>
          <w:sz w:val="22"/>
          <w:szCs w:val="22"/>
        </w:rPr>
        <w:t>t</w:t>
      </w:r>
      <w:r w:rsidRPr="008C7B91">
        <w:rPr>
          <w:rFonts w:ascii="Times New Roman" w:hAnsi="Times New Roman" w:cs="Times New Roman"/>
          <w:spacing w:val="-2"/>
          <w:sz w:val="22"/>
          <w:szCs w:val="22"/>
        </w:rPr>
        <w:t>o purchase an annual permit that will allow them to travel the shortest route from a full tonnage limit highway to the farm.</w:t>
      </w:r>
    </w:p>
    <w:p w:rsidR="004F22FB" w:rsidRDefault="004F22FB">
      <w:pPr>
        <w:tabs>
          <w:tab w:val="left" w:pos="0"/>
        </w:tabs>
        <w:suppressAutoHyphens/>
        <w:spacing w:line="240" w:lineRule="atLeast"/>
        <w:jc w:val="both"/>
        <w:rPr>
          <w:rFonts w:ascii="Times New Roman" w:hAnsi="Times New Roman" w:cs="Times New Roman"/>
          <w:spacing w:val="-2"/>
          <w:sz w:val="22"/>
          <w:szCs w:val="22"/>
        </w:rPr>
      </w:pPr>
    </w:p>
    <w:p w:rsidR="000C7511" w:rsidRPr="008C7B91" w:rsidRDefault="000C7511" w:rsidP="00C75F1F">
      <w:pPr>
        <w:tabs>
          <w:tab w:val="center" w:pos="4680"/>
        </w:tabs>
        <w:suppressAutoHyphens/>
        <w:spacing w:line="240" w:lineRule="atLeast"/>
        <w:jc w:val="center"/>
        <w:rPr>
          <w:rFonts w:ascii="Times New Roman" w:hAnsi="Times New Roman" w:cs="Times New Roman"/>
          <w:b/>
          <w:bCs/>
          <w:spacing w:val="-2"/>
          <w:sz w:val="22"/>
          <w:szCs w:val="22"/>
        </w:rPr>
      </w:pPr>
      <w:r w:rsidRPr="008C7B91">
        <w:rPr>
          <w:rFonts w:ascii="Times New Roman" w:hAnsi="Times New Roman" w:cs="Times New Roman"/>
          <w:b/>
          <w:bCs/>
          <w:spacing w:val="-2"/>
          <w:sz w:val="22"/>
          <w:szCs w:val="22"/>
        </w:rPr>
        <w:t>Vehicle Lights</w:t>
      </w:r>
    </w:p>
    <w:p w:rsidR="000C7511" w:rsidRPr="008C7B91" w:rsidRDefault="002F7CC8">
      <w:pPr>
        <w:jc w:val="both"/>
        <w:rPr>
          <w:rFonts w:ascii="Times New Roman" w:hAnsi="Times New Roman" w:cs="Times New Roman"/>
          <w:sz w:val="22"/>
          <w:szCs w:val="22"/>
        </w:rPr>
      </w:pPr>
      <w:r>
        <w:rPr>
          <w:rFonts w:ascii="Times New Roman" w:hAnsi="Times New Roman" w:cs="Times New Roman"/>
          <w:sz w:val="22"/>
          <w:szCs w:val="22"/>
        </w:rPr>
        <w:t xml:space="preserve">   </w:t>
      </w:r>
      <w:r w:rsidR="007F57DF" w:rsidRPr="008C7B91">
        <w:rPr>
          <w:rFonts w:ascii="Times New Roman" w:hAnsi="Times New Roman" w:cs="Times New Roman"/>
          <w:sz w:val="22"/>
          <w:szCs w:val="22"/>
        </w:rPr>
        <w:t>We also urge the U. S. Department of Transportation to redefine the candlepower of motor vehicle headlamps, reducing hazardous conditions to oncoming drivers.  (2005)</w:t>
      </w:r>
    </w:p>
    <w:p w:rsidR="00D21410" w:rsidRDefault="00D21410" w:rsidP="000F460F">
      <w:pPr>
        <w:tabs>
          <w:tab w:val="center" w:pos="4680"/>
        </w:tabs>
        <w:suppressAutoHyphens/>
        <w:spacing w:line="240" w:lineRule="atLeast"/>
        <w:jc w:val="center"/>
        <w:rPr>
          <w:rFonts w:ascii="Times New Roman" w:hAnsi="Times New Roman" w:cs="Times New Roman"/>
          <w:b/>
          <w:bCs/>
          <w:spacing w:val="-2"/>
          <w:sz w:val="24"/>
          <w:szCs w:val="24"/>
        </w:rPr>
      </w:pPr>
    </w:p>
    <w:p w:rsidR="000C7511" w:rsidRPr="005961E6" w:rsidRDefault="000C7511" w:rsidP="000F460F">
      <w:pPr>
        <w:tabs>
          <w:tab w:val="center" w:pos="4680"/>
        </w:tabs>
        <w:suppressAutoHyphens/>
        <w:spacing w:line="240" w:lineRule="atLeast"/>
        <w:jc w:val="center"/>
        <w:rPr>
          <w:rFonts w:ascii="Times New Roman" w:hAnsi="Times New Roman" w:cs="Times New Roman"/>
          <w:b/>
          <w:bCs/>
          <w:spacing w:val="-2"/>
          <w:sz w:val="24"/>
          <w:szCs w:val="24"/>
        </w:rPr>
      </w:pPr>
      <w:r w:rsidRPr="005961E6">
        <w:rPr>
          <w:rFonts w:ascii="Times New Roman" w:hAnsi="Times New Roman" w:cs="Times New Roman"/>
          <w:b/>
          <w:bCs/>
          <w:spacing w:val="-2"/>
          <w:sz w:val="24"/>
          <w:szCs w:val="24"/>
        </w:rPr>
        <w:t>UTILITIES</w:t>
      </w:r>
    </w:p>
    <w:p w:rsidR="000C7511" w:rsidRPr="008C7B91" w:rsidRDefault="000C7511">
      <w:pPr>
        <w:tabs>
          <w:tab w:val="center" w:pos="4680"/>
        </w:tabs>
        <w:suppressAutoHyphens/>
        <w:spacing w:line="240" w:lineRule="atLeast"/>
        <w:jc w:val="both"/>
        <w:rPr>
          <w:rFonts w:ascii="Times New Roman" w:hAnsi="Times New Roman" w:cs="Times New Roman"/>
          <w:b/>
          <w:bCs/>
          <w:spacing w:val="-2"/>
          <w:sz w:val="22"/>
          <w:szCs w:val="22"/>
        </w:rPr>
      </w:pPr>
    </w:p>
    <w:p w:rsidR="003C0543" w:rsidRDefault="003C0543" w:rsidP="00BF2A7F">
      <w:pPr>
        <w:tabs>
          <w:tab w:val="center" w:pos="4680"/>
        </w:tabs>
        <w:suppressAutoHyphens/>
        <w:spacing w:line="240" w:lineRule="atLeast"/>
        <w:jc w:val="center"/>
        <w:rPr>
          <w:rFonts w:ascii="Times New Roman" w:hAnsi="Times New Roman" w:cs="Times New Roman"/>
          <w:b/>
          <w:bCs/>
          <w:spacing w:val="-2"/>
          <w:sz w:val="22"/>
          <w:szCs w:val="22"/>
        </w:rPr>
      </w:pPr>
      <w:r>
        <w:rPr>
          <w:rFonts w:ascii="Times New Roman" w:hAnsi="Times New Roman" w:cs="Times New Roman"/>
          <w:b/>
          <w:bCs/>
          <w:spacing w:val="-2"/>
          <w:sz w:val="22"/>
          <w:szCs w:val="22"/>
        </w:rPr>
        <w:t>Broadband Access</w:t>
      </w:r>
    </w:p>
    <w:p w:rsidR="003C0543" w:rsidRPr="003C0543" w:rsidRDefault="003C0543" w:rsidP="003C0543">
      <w:pPr>
        <w:tabs>
          <w:tab w:val="center" w:pos="4680"/>
        </w:tabs>
        <w:suppressAutoHyphens/>
        <w:spacing w:line="240" w:lineRule="atLeast"/>
        <w:jc w:val="both"/>
        <w:rPr>
          <w:rFonts w:ascii="Times New Roman" w:hAnsi="Times New Roman" w:cs="Times New Roman"/>
          <w:bCs/>
          <w:spacing w:val="-2"/>
          <w:sz w:val="22"/>
          <w:szCs w:val="22"/>
        </w:rPr>
      </w:pPr>
      <w:r w:rsidRPr="003C0543">
        <w:rPr>
          <w:rFonts w:ascii="Times New Roman" w:hAnsi="Times New Roman" w:cs="Times New Roman"/>
          <w:bCs/>
          <w:spacing w:val="-2"/>
          <w:sz w:val="22"/>
          <w:szCs w:val="22"/>
        </w:rPr>
        <w:t xml:space="preserve">   The Grange advocates parity in Broadband access for rural areas generally and specifically for rural schools. (2016)</w:t>
      </w:r>
    </w:p>
    <w:p w:rsidR="003C0543" w:rsidRDefault="003C0543" w:rsidP="006A50D7">
      <w:pPr>
        <w:tabs>
          <w:tab w:val="center" w:pos="4680"/>
        </w:tabs>
        <w:suppressAutoHyphens/>
        <w:spacing w:line="240" w:lineRule="atLeast"/>
        <w:rPr>
          <w:rFonts w:ascii="Times New Roman" w:hAnsi="Times New Roman" w:cs="Times New Roman"/>
          <w:b/>
          <w:bCs/>
          <w:spacing w:val="-2"/>
          <w:sz w:val="22"/>
          <w:szCs w:val="22"/>
        </w:rPr>
      </w:pPr>
    </w:p>
    <w:p w:rsidR="00BF2A7F" w:rsidRPr="008C7B91" w:rsidRDefault="00BF2A7F" w:rsidP="00BF2A7F">
      <w:pPr>
        <w:tabs>
          <w:tab w:val="center" w:pos="4680"/>
        </w:tabs>
        <w:suppressAutoHyphens/>
        <w:spacing w:line="240" w:lineRule="atLeast"/>
        <w:jc w:val="center"/>
        <w:rPr>
          <w:rFonts w:ascii="Times New Roman" w:hAnsi="Times New Roman" w:cs="Times New Roman"/>
          <w:spacing w:val="-2"/>
          <w:sz w:val="22"/>
          <w:szCs w:val="22"/>
        </w:rPr>
      </w:pPr>
      <w:r w:rsidRPr="008C7B91">
        <w:rPr>
          <w:rFonts w:ascii="Times New Roman" w:hAnsi="Times New Roman" w:cs="Times New Roman"/>
          <w:b/>
          <w:bCs/>
          <w:spacing w:val="-2"/>
          <w:sz w:val="22"/>
          <w:szCs w:val="22"/>
        </w:rPr>
        <w:t>Cable Choice</w:t>
      </w:r>
    </w:p>
    <w:p w:rsidR="00BF2A7F" w:rsidRPr="008C7B91" w:rsidRDefault="007D4C66" w:rsidP="007D4C66">
      <w:pPr>
        <w:jc w:val="both"/>
        <w:rPr>
          <w:rFonts w:ascii="Times New Roman" w:hAnsi="Times New Roman" w:cs="Times New Roman"/>
          <w:sz w:val="22"/>
          <w:szCs w:val="22"/>
        </w:rPr>
      </w:pPr>
      <w:r>
        <w:rPr>
          <w:rFonts w:ascii="Times New Roman" w:hAnsi="Times New Roman" w:cs="Times New Roman"/>
          <w:sz w:val="22"/>
          <w:szCs w:val="22"/>
        </w:rPr>
        <w:t xml:space="preserve">   </w:t>
      </w:r>
      <w:r w:rsidR="00BF2A7F" w:rsidRPr="008C7B91">
        <w:rPr>
          <w:rFonts w:ascii="Times New Roman" w:hAnsi="Times New Roman" w:cs="Times New Roman"/>
          <w:sz w:val="22"/>
          <w:szCs w:val="22"/>
        </w:rPr>
        <w:t>The Grange supports legislation to streamline and standardize the franchising process for voice, video and data service providers, as long as the local municipality’s authority to manage public rights-of-way and to receive the franchise fee from providers is maintained.  (2006)</w:t>
      </w:r>
    </w:p>
    <w:p w:rsidR="00BF2A7F" w:rsidRPr="008C7B91" w:rsidRDefault="00BF2A7F" w:rsidP="00BF2A7F">
      <w:pPr>
        <w:tabs>
          <w:tab w:val="center" w:pos="4680"/>
        </w:tabs>
        <w:suppressAutoHyphens/>
        <w:spacing w:line="240" w:lineRule="atLeast"/>
        <w:rPr>
          <w:rFonts w:ascii="Times New Roman" w:hAnsi="Times New Roman" w:cs="Times New Roman"/>
          <w:spacing w:val="-2"/>
          <w:sz w:val="22"/>
          <w:szCs w:val="22"/>
        </w:rPr>
      </w:pPr>
    </w:p>
    <w:p w:rsidR="002B64D2" w:rsidRDefault="002B64D2" w:rsidP="002B64D2">
      <w:pPr>
        <w:tabs>
          <w:tab w:val="left" w:pos="0"/>
        </w:tabs>
        <w:suppressAutoHyphens/>
        <w:spacing w:line="240" w:lineRule="atLeast"/>
        <w:jc w:val="center"/>
        <w:rPr>
          <w:rFonts w:ascii="Times New Roman" w:hAnsi="Times New Roman" w:cs="Times New Roman"/>
          <w:b/>
          <w:spacing w:val="-2"/>
          <w:sz w:val="22"/>
          <w:szCs w:val="22"/>
        </w:rPr>
      </w:pPr>
      <w:r w:rsidRPr="002B64D2">
        <w:rPr>
          <w:rFonts w:ascii="Times New Roman" w:hAnsi="Times New Roman" w:cs="Times New Roman"/>
          <w:b/>
          <w:spacing w:val="-2"/>
          <w:sz w:val="22"/>
          <w:szCs w:val="22"/>
        </w:rPr>
        <w:t>Cellular Telephone Use</w:t>
      </w:r>
    </w:p>
    <w:p w:rsidR="0036591C" w:rsidRPr="0036591C" w:rsidRDefault="0036591C" w:rsidP="0036591C">
      <w:pPr>
        <w:jc w:val="both"/>
        <w:rPr>
          <w:rFonts w:ascii="Times New Roman" w:hAnsi="Times New Roman" w:cs="Times New Roman"/>
          <w:sz w:val="22"/>
          <w:szCs w:val="22"/>
        </w:rPr>
      </w:pPr>
      <w:r w:rsidRPr="0036591C">
        <w:rPr>
          <w:rFonts w:ascii="Times New Roman" w:hAnsi="Times New Roman" w:cs="Times New Roman"/>
          <w:sz w:val="22"/>
          <w:szCs w:val="22"/>
        </w:rPr>
        <w:t xml:space="preserve">   The Grange supports legislation making it illegal to use any hand held phone while operating a vehicle in motion.  (2004)</w:t>
      </w:r>
    </w:p>
    <w:p w:rsidR="0076670D" w:rsidRPr="008C7B91" w:rsidRDefault="0076670D" w:rsidP="0076670D">
      <w:pPr>
        <w:jc w:val="both"/>
        <w:rPr>
          <w:rFonts w:ascii="Times New Roman" w:hAnsi="Times New Roman" w:cs="Times New Roman"/>
          <w:sz w:val="22"/>
          <w:szCs w:val="22"/>
        </w:rPr>
      </w:pPr>
      <w:r w:rsidRPr="008C7B91">
        <w:rPr>
          <w:rFonts w:ascii="Times New Roman" w:hAnsi="Times New Roman" w:cs="Times New Roman"/>
          <w:sz w:val="22"/>
          <w:szCs w:val="22"/>
        </w:rPr>
        <w:t xml:space="preserve">   We recommend that all cell phone and limited use telephone numbers be place</w:t>
      </w:r>
      <w:r w:rsidR="00A11E72" w:rsidRPr="008C7B91">
        <w:rPr>
          <w:rFonts w:ascii="Times New Roman" w:hAnsi="Times New Roman" w:cs="Times New Roman"/>
          <w:sz w:val="22"/>
          <w:szCs w:val="22"/>
        </w:rPr>
        <w:t>d</w:t>
      </w:r>
      <w:r w:rsidRPr="008C7B91">
        <w:rPr>
          <w:rFonts w:ascii="Times New Roman" w:hAnsi="Times New Roman" w:cs="Times New Roman"/>
          <w:sz w:val="22"/>
          <w:szCs w:val="22"/>
        </w:rPr>
        <w:t xml:space="preserve"> on the “Do Not Call” list.  (2005) </w:t>
      </w:r>
    </w:p>
    <w:p w:rsidR="004B2AB6" w:rsidRDefault="004B2AB6" w:rsidP="00357149">
      <w:pPr>
        <w:jc w:val="center"/>
        <w:rPr>
          <w:rFonts w:ascii="Times New Roman" w:hAnsi="Times New Roman" w:cs="Times New Roman"/>
          <w:b/>
          <w:sz w:val="22"/>
          <w:szCs w:val="22"/>
        </w:rPr>
      </w:pPr>
    </w:p>
    <w:p w:rsidR="00B0241F" w:rsidRDefault="00B0241F" w:rsidP="00357149">
      <w:pPr>
        <w:jc w:val="center"/>
        <w:rPr>
          <w:rFonts w:ascii="Times New Roman" w:hAnsi="Times New Roman" w:cs="Times New Roman"/>
          <w:b/>
          <w:sz w:val="22"/>
          <w:szCs w:val="22"/>
        </w:rPr>
      </w:pPr>
    </w:p>
    <w:p w:rsidR="00B0241F" w:rsidRDefault="00B0241F" w:rsidP="00357149">
      <w:pPr>
        <w:jc w:val="center"/>
        <w:rPr>
          <w:rFonts w:ascii="Times New Roman" w:hAnsi="Times New Roman" w:cs="Times New Roman"/>
          <w:b/>
          <w:sz w:val="22"/>
          <w:szCs w:val="22"/>
        </w:rPr>
      </w:pPr>
    </w:p>
    <w:p w:rsidR="00B0241F" w:rsidRDefault="00B0241F" w:rsidP="00357149">
      <w:pPr>
        <w:jc w:val="center"/>
        <w:rPr>
          <w:rFonts w:ascii="Times New Roman" w:hAnsi="Times New Roman" w:cs="Times New Roman"/>
          <w:b/>
          <w:sz w:val="22"/>
          <w:szCs w:val="22"/>
        </w:rPr>
      </w:pPr>
    </w:p>
    <w:p w:rsidR="00B0241F" w:rsidRDefault="00B0241F" w:rsidP="00357149">
      <w:pPr>
        <w:jc w:val="center"/>
        <w:rPr>
          <w:rFonts w:ascii="Times New Roman" w:hAnsi="Times New Roman" w:cs="Times New Roman"/>
          <w:b/>
          <w:sz w:val="22"/>
          <w:szCs w:val="22"/>
        </w:rPr>
      </w:pPr>
    </w:p>
    <w:p w:rsidR="00357149" w:rsidRPr="00357149" w:rsidRDefault="00357149" w:rsidP="00357149">
      <w:pPr>
        <w:jc w:val="center"/>
        <w:rPr>
          <w:rFonts w:ascii="Times New Roman" w:hAnsi="Times New Roman" w:cs="Times New Roman"/>
          <w:b/>
          <w:sz w:val="22"/>
          <w:szCs w:val="22"/>
        </w:rPr>
      </w:pPr>
      <w:r w:rsidRPr="00357149">
        <w:rPr>
          <w:rFonts w:ascii="Times New Roman" w:hAnsi="Times New Roman" w:cs="Times New Roman"/>
          <w:b/>
          <w:sz w:val="22"/>
          <w:szCs w:val="22"/>
        </w:rPr>
        <w:lastRenderedPageBreak/>
        <w:t>Deregulation of Utilities</w:t>
      </w:r>
    </w:p>
    <w:p w:rsidR="00357149" w:rsidRPr="00357149" w:rsidRDefault="00357149" w:rsidP="00357149">
      <w:pPr>
        <w:jc w:val="both"/>
        <w:rPr>
          <w:rFonts w:ascii="Times New Roman" w:hAnsi="Times New Roman" w:cs="Times New Roman"/>
          <w:sz w:val="22"/>
          <w:szCs w:val="22"/>
        </w:rPr>
      </w:pPr>
      <w:r>
        <w:rPr>
          <w:rFonts w:ascii="Times New Roman" w:hAnsi="Times New Roman" w:cs="Times New Roman"/>
          <w:sz w:val="22"/>
          <w:szCs w:val="22"/>
        </w:rPr>
        <w:t xml:space="preserve">    </w:t>
      </w:r>
      <w:r w:rsidRPr="00357149">
        <w:rPr>
          <w:rFonts w:ascii="Times New Roman" w:hAnsi="Times New Roman" w:cs="Times New Roman"/>
          <w:sz w:val="22"/>
          <w:szCs w:val="22"/>
        </w:rPr>
        <w:t>The Grange urges our elected officials to continue to monitor public utilities with some</w:t>
      </w:r>
      <w:r w:rsidR="00726C4A">
        <w:rPr>
          <w:rFonts w:ascii="Times New Roman" w:hAnsi="Times New Roman" w:cs="Times New Roman"/>
          <w:sz w:val="22"/>
          <w:szCs w:val="22"/>
        </w:rPr>
        <w:t xml:space="preserve"> </w:t>
      </w:r>
      <w:r w:rsidRPr="00357149">
        <w:rPr>
          <w:rFonts w:ascii="Times New Roman" w:hAnsi="Times New Roman" w:cs="Times New Roman"/>
          <w:sz w:val="22"/>
          <w:szCs w:val="22"/>
        </w:rPr>
        <w:t>form of checks and balances to prevent sudden and large rate increases.</w:t>
      </w:r>
      <w:r>
        <w:rPr>
          <w:rFonts w:ascii="Times New Roman" w:hAnsi="Times New Roman" w:cs="Times New Roman"/>
          <w:sz w:val="22"/>
          <w:szCs w:val="22"/>
        </w:rPr>
        <w:t xml:space="preserve"> (2009)</w:t>
      </w:r>
    </w:p>
    <w:p w:rsidR="00357149" w:rsidRDefault="00357149">
      <w:pPr>
        <w:tabs>
          <w:tab w:val="left" w:pos="-720"/>
        </w:tabs>
        <w:suppressAutoHyphens/>
        <w:spacing w:line="240" w:lineRule="atLeast"/>
        <w:jc w:val="both"/>
        <w:rPr>
          <w:rFonts w:ascii="Times New Roman" w:hAnsi="Times New Roman" w:cs="Times New Roman"/>
          <w:spacing w:val="-2"/>
          <w:sz w:val="22"/>
          <w:szCs w:val="22"/>
        </w:rPr>
      </w:pPr>
    </w:p>
    <w:p w:rsidR="002611BA" w:rsidRDefault="002611BA" w:rsidP="002611BA">
      <w:pPr>
        <w:tabs>
          <w:tab w:val="left" w:pos="-720"/>
        </w:tabs>
        <w:suppressAutoHyphens/>
        <w:spacing w:line="240" w:lineRule="atLeast"/>
        <w:jc w:val="center"/>
        <w:rPr>
          <w:rFonts w:ascii="Times New Roman" w:hAnsi="Times New Roman" w:cs="Times New Roman"/>
          <w:spacing w:val="-2"/>
          <w:sz w:val="22"/>
          <w:szCs w:val="22"/>
        </w:rPr>
      </w:pPr>
      <w:r>
        <w:rPr>
          <w:rFonts w:ascii="Times New Roman" w:hAnsi="Times New Roman" w:cs="Times New Roman"/>
          <w:b/>
          <w:spacing w:val="-2"/>
          <w:sz w:val="22"/>
          <w:szCs w:val="22"/>
        </w:rPr>
        <w:t>Natural Gas</w:t>
      </w:r>
    </w:p>
    <w:p w:rsidR="002611BA" w:rsidRPr="002611BA" w:rsidRDefault="002611BA" w:rsidP="002611BA">
      <w:pPr>
        <w:jc w:val="both"/>
        <w:rPr>
          <w:rFonts w:ascii="Times New Roman" w:hAnsi="Times New Roman" w:cs="Times New Roman"/>
          <w:sz w:val="22"/>
          <w:szCs w:val="22"/>
        </w:rPr>
      </w:pPr>
      <w:r>
        <w:rPr>
          <w:rFonts w:ascii="Times New Roman" w:hAnsi="Times New Roman" w:cs="Times New Roman"/>
          <w:sz w:val="22"/>
          <w:szCs w:val="22"/>
        </w:rPr>
        <w:t xml:space="preserve">   </w:t>
      </w:r>
      <w:r w:rsidRPr="002611BA">
        <w:rPr>
          <w:rFonts w:ascii="Times New Roman" w:hAnsi="Times New Roman" w:cs="Times New Roman"/>
          <w:sz w:val="22"/>
          <w:szCs w:val="22"/>
        </w:rPr>
        <w:t xml:space="preserve">The Grange opposes natural gas </w:t>
      </w:r>
      <w:r w:rsidR="000549EB">
        <w:rPr>
          <w:rFonts w:ascii="Times New Roman" w:hAnsi="Times New Roman" w:cs="Times New Roman"/>
          <w:sz w:val="22"/>
          <w:szCs w:val="22"/>
        </w:rPr>
        <w:t xml:space="preserve">drilling </w:t>
      </w:r>
      <w:r w:rsidRPr="002611BA">
        <w:rPr>
          <w:rFonts w:ascii="Times New Roman" w:hAnsi="Times New Roman" w:cs="Times New Roman"/>
          <w:sz w:val="22"/>
          <w:szCs w:val="22"/>
        </w:rPr>
        <w:t>companies being considered, given status of, or otherwise treated as public utility companies.</w:t>
      </w:r>
      <w:r>
        <w:rPr>
          <w:rFonts w:ascii="Times New Roman" w:hAnsi="Times New Roman" w:cs="Times New Roman"/>
          <w:sz w:val="22"/>
          <w:szCs w:val="22"/>
        </w:rPr>
        <w:t xml:space="preserve"> (2010)</w:t>
      </w:r>
    </w:p>
    <w:p w:rsidR="002611BA" w:rsidRPr="002611BA" w:rsidRDefault="002611BA" w:rsidP="002611BA">
      <w:pPr>
        <w:tabs>
          <w:tab w:val="left" w:pos="-720"/>
        </w:tabs>
        <w:suppressAutoHyphens/>
        <w:spacing w:line="240" w:lineRule="atLeast"/>
        <w:jc w:val="both"/>
        <w:rPr>
          <w:rFonts w:ascii="Times New Roman" w:hAnsi="Times New Roman" w:cs="Times New Roman"/>
          <w:spacing w:val="-2"/>
          <w:sz w:val="22"/>
          <w:szCs w:val="22"/>
        </w:rPr>
      </w:pPr>
    </w:p>
    <w:p w:rsidR="000B2BE5" w:rsidRPr="000B2BE5" w:rsidRDefault="000B2BE5" w:rsidP="000B2BE5">
      <w:pPr>
        <w:jc w:val="center"/>
        <w:rPr>
          <w:rFonts w:ascii="Times New Roman" w:hAnsi="Times New Roman" w:cs="Times New Roman"/>
          <w:b/>
          <w:sz w:val="22"/>
          <w:szCs w:val="22"/>
        </w:rPr>
      </w:pPr>
      <w:r w:rsidRPr="000B2BE5">
        <w:rPr>
          <w:rFonts w:ascii="Times New Roman" w:hAnsi="Times New Roman" w:cs="Times New Roman"/>
          <w:b/>
          <w:sz w:val="22"/>
          <w:szCs w:val="22"/>
        </w:rPr>
        <w:t>911 Upgrade Funds</w:t>
      </w:r>
    </w:p>
    <w:p w:rsidR="000B2BE5" w:rsidRDefault="000B2BE5" w:rsidP="000B2BE5">
      <w:pPr>
        <w:jc w:val="both"/>
        <w:rPr>
          <w:rFonts w:ascii="Times New Roman" w:hAnsi="Times New Roman" w:cs="Times New Roman"/>
          <w:sz w:val="22"/>
          <w:szCs w:val="22"/>
        </w:rPr>
      </w:pPr>
      <w:r>
        <w:rPr>
          <w:rFonts w:ascii="Times New Roman" w:hAnsi="Times New Roman" w:cs="Times New Roman"/>
          <w:sz w:val="22"/>
          <w:szCs w:val="22"/>
        </w:rPr>
        <w:t xml:space="preserve">    </w:t>
      </w:r>
      <w:r w:rsidRPr="000B2BE5">
        <w:rPr>
          <w:rFonts w:ascii="Times New Roman" w:hAnsi="Times New Roman" w:cs="Times New Roman"/>
          <w:sz w:val="22"/>
          <w:szCs w:val="22"/>
        </w:rPr>
        <w:t>The Grange advocates that 911 upgrad</w:t>
      </w:r>
      <w:r w:rsidR="000C6278">
        <w:rPr>
          <w:rFonts w:ascii="Times New Roman" w:hAnsi="Times New Roman" w:cs="Times New Roman"/>
          <w:sz w:val="22"/>
          <w:szCs w:val="22"/>
        </w:rPr>
        <w:t>e funds be used strictly for their</w:t>
      </w:r>
      <w:r w:rsidRPr="000B2BE5">
        <w:rPr>
          <w:rFonts w:ascii="Times New Roman" w:hAnsi="Times New Roman" w:cs="Times New Roman"/>
          <w:sz w:val="22"/>
          <w:szCs w:val="22"/>
        </w:rPr>
        <w:t xml:space="preserve"> purpose and shall not be used in balancing the state budget.</w:t>
      </w:r>
      <w:r>
        <w:rPr>
          <w:rFonts w:ascii="Times New Roman" w:hAnsi="Times New Roman" w:cs="Times New Roman"/>
          <w:sz w:val="22"/>
          <w:szCs w:val="22"/>
        </w:rPr>
        <w:t xml:space="preserve"> (2009)</w:t>
      </w:r>
    </w:p>
    <w:p w:rsidR="00953545" w:rsidRDefault="00953545" w:rsidP="000B2BE5">
      <w:pPr>
        <w:jc w:val="both"/>
        <w:rPr>
          <w:rFonts w:ascii="Times New Roman" w:hAnsi="Times New Roman" w:cs="Times New Roman"/>
          <w:sz w:val="22"/>
          <w:szCs w:val="22"/>
        </w:rPr>
      </w:pPr>
    </w:p>
    <w:p w:rsidR="00493A90" w:rsidRDefault="00493A90" w:rsidP="00493A90">
      <w:pPr>
        <w:jc w:val="center"/>
        <w:rPr>
          <w:rFonts w:ascii="Times New Roman" w:hAnsi="Times New Roman" w:cs="Times New Roman"/>
          <w:sz w:val="22"/>
          <w:szCs w:val="22"/>
        </w:rPr>
      </w:pPr>
      <w:r>
        <w:rPr>
          <w:rFonts w:ascii="Times New Roman" w:hAnsi="Times New Roman" w:cs="Times New Roman"/>
          <w:b/>
          <w:sz w:val="22"/>
          <w:szCs w:val="22"/>
        </w:rPr>
        <w:t>Smart Metering</w:t>
      </w:r>
    </w:p>
    <w:p w:rsidR="00493A90" w:rsidRPr="00493A90" w:rsidRDefault="00493A90" w:rsidP="00493A90">
      <w:pPr>
        <w:jc w:val="both"/>
        <w:rPr>
          <w:rFonts w:ascii="Times New Roman" w:hAnsi="Times New Roman" w:cs="Times New Roman"/>
          <w:sz w:val="22"/>
          <w:szCs w:val="22"/>
        </w:rPr>
      </w:pPr>
      <w:r>
        <w:rPr>
          <w:rFonts w:ascii="Times New Roman" w:hAnsi="Times New Roman" w:cs="Times New Roman"/>
          <w:sz w:val="22"/>
          <w:szCs w:val="22"/>
        </w:rPr>
        <w:t xml:space="preserve">   </w:t>
      </w:r>
      <w:r w:rsidRPr="00493A90">
        <w:rPr>
          <w:rFonts w:ascii="Times New Roman" w:hAnsi="Times New Roman" w:cs="Times New Roman"/>
          <w:sz w:val="22"/>
          <w:szCs w:val="22"/>
        </w:rPr>
        <w:t>We urge the PUC to authorize smart metering technology and use so farmers can sell electricity generated on the farm from sources such as methane digestion to utility companies.</w:t>
      </w:r>
      <w:r>
        <w:rPr>
          <w:rFonts w:ascii="Times New Roman" w:hAnsi="Times New Roman" w:cs="Times New Roman"/>
          <w:sz w:val="22"/>
          <w:szCs w:val="22"/>
        </w:rPr>
        <w:t xml:space="preserve"> (2005)</w:t>
      </w:r>
    </w:p>
    <w:p w:rsidR="00493A90" w:rsidRPr="00493A90" w:rsidRDefault="00493A90" w:rsidP="00493A90">
      <w:pPr>
        <w:rPr>
          <w:rFonts w:ascii="Times New Roman" w:hAnsi="Times New Roman" w:cs="Times New Roman"/>
          <w:sz w:val="22"/>
          <w:szCs w:val="22"/>
        </w:rPr>
      </w:pPr>
    </w:p>
    <w:p w:rsidR="002611BA" w:rsidRPr="002611BA" w:rsidRDefault="002611BA" w:rsidP="002611BA">
      <w:pPr>
        <w:jc w:val="center"/>
        <w:rPr>
          <w:rFonts w:ascii="Times New Roman" w:hAnsi="Times New Roman" w:cs="Times New Roman"/>
          <w:b/>
          <w:sz w:val="22"/>
          <w:szCs w:val="22"/>
        </w:rPr>
      </w:pPr>
      <w:r>
        <w:rPr>
          <w:rFonts w:ascii="Times New Roman" w:hAnsi="Times New Roman" w:cs="Times New Roman"/>
          <w:b/>
          <w:sz w:val="22"/>
          <w:szCs w:val="22"/>
        </w:rPr>
        <w:t>Telephone Solicitation</w:t>
      </w:r>
    </w:p>
    <w:p w:rsidR="002611BA" w:rsidRPr="002611BA" w:rsidRDefault="002611BA" w:rsidP="002611BA">
      <w:pPr>
        <w:jc w:val="both"/>
        <w:rPr>
          <w:rFonts w:ascii="Times New Roman" w:hAnsi="Times New Roman" w:cs="Times New Roman"/>
          <w:sz w:val="22"/>
          <w:szCs w:val="22"/>
        </w:rPr>
      </w:pPr>
      <w:r>
        <w:rPr>
          <w:rFonts w:ascii="Times New Roman" w:hAnsi="Times New Roman" w:cs="Times New Roman"/>
          <w:sz w:val="22"/>
          <w:szCs w:val="22"/>
        </w:rPr>
        <w:t xml:space="preserve">   </w:t>
      </w:r>
      <w:r w:rsidRPr="002611BA">
        <w:rPr>
          <w:rFonts w:ascii="Times New Roman" w:hAnsi="Times New Roman" w:cs="Times New Roman"/>
          <w:sz w:val="22"/>
          <w:szCs w:val="22"/>
        </w:rPr>
        <w:t>The Grange urges that n</w:t>
      </w:r>
      <w:r w:rsidR="00726C4A">
        <w:rPr>
          <w:rFonts w:ascii="Times New Roman" w:hAnsi="Times New Roman" w:cs="Times New Roman"/>
          <w:sz w:val="22"/>
          <w:szCs w:val="22"/>
        </w:rPr>
        <w:t>o</w:t>
      </w:r>
      <w:r w:rsidRPr="002611BA">
        <w:rPr>
          <w:rFonts w:ascii="Times New Roman" w:hAnsi="Times New Roman" w:cs="Times New Roman"/>
          <w:sz w:val="22"/>
          <w:szCs w:val="22"/>
        </w:rPr>
        <w:t xml:space="preserve"> one calling a household for commercial purposes or charitable requests use a restricted number or call a phone with a restricted number.</w:t>
      </w:r>
      <w:r>
        <w:rPr>
          <w:rFonts w:ascii="Times New Roman" w:hAnsi="Times New Roman" w:cs="Times New Roman"/>
          <w:sz w:val="22"/>
          <w:szCs w:val="22"/>
        </w:rPr>
        <w:t xml:space="preserve"> (2010)</w:t>
      </w:r>
    </w:p>
    <w:p w:rsidR="002611BA" w:rsidRPr="000B2BE5" w:rsidRDefault="002611BA" w:rsidP="000B2BE5">
      <w:pPr>
        <w:jc w:val="both"/>
        <w:rPr>
          <w:rFonts w:ascii="Times New Roman" w:hAnsi="Times New Roman" w:cs="Times New Roman"/>
          <w:sz w:val="22"/>
          <w:szCs w:val="22"/>
        </w:rPr>
      </w:pPr>
    </w:p>
    <w:p w:rsidR="00940764" w:rsidRPr="00940764" w:rsidRDefault="00F36C4E" w:rsidP="00C971C2">
      <w:pPr>
        <w:tabs>
          <w:tab w:val="left" w:pos="-720"/>
        </w:tabs>
        <w:suppressAutoHyphens/>
        <w:spacing w:line="240" w:lineRule="atLeast"/>
        <w:jc w:val="center"/>
        <w:rPr>
          <w:rFonts w:ascii="Times New Roman" w:hAnsi="Times New Roman" w:cs="Times New Roman"/>
          <w:b/>
          <w:spacing w:val="-2"/>
          <w:sz w:val="22"/>
          <w:szCs w:val="22"/>
        </w:rPr>
      </w:pPr>
      <w:r>
        <w:rPr>
          <w:rFonts w:ascii="Times New Roman" w:hAnsi="Times New Roman" w:cs="Times New Roman"/>
          <w:spacing w:val="-2"/>
          <w:sz w:val="22"/>
          <w:szCs w:val="22"/>
        </w:rPr>
        <w:t>`</w:t>
      </w:r>
      <w:r w:rsidR="00940764">
        <w:rPr>
          <w:rFonts w:ascii="Times New Roman" w:hAnsi="Times New Roman" w:cs="Times New Roman"/>
          <w:b/>
          <w:spacing w:val="-2"/>
          <w:sz w:val="22"/>
          <w:szCs w:val="22"/>
        </w:rPr>
        <w:t>Utility Rates</w:t>
      </w:r>
    </w:p>
    <w:p w:rsidR="000C7511" w:rsidRDefault="00940764" w:rsidP="00073027">
      <w:pPr>
        <w:jc w:val="both"/>
        <w:rPr>
          <w:rFonts w:ascii="Times New Roman" w:hAnsi="Times New Roman" w:cs="Times New Roman"/>
          <w:sz w:val="22"/>
          <w:szCs w:val="22"/>
        </w:rPr>
      </w:pPr>
      <w:r>
        <w:rPr>
          <w:rFonts w:ascii="Times New Roman" w:hAnsi="Times New Roman" w:cs="Times New Roman"/>
          <w:sz w:val="22"/>
          <w:szCs w:val="22"/>
        </w:rPr>
        <w:t xml:space="preserve">   </w:t>
      </w:r>
      <w:r w:rsidRPr="00940764">
        <w:rPr>
          <w:rFonts w:ascii="Times New Roman" w:hAnsi="Times New Roman" w:cs="Times New Roman"/>
          <w:sz w:val="22"/>
          <w:szCs w:val="22"/>
        </w:rPr>
        <w:t>The Responsible Utility Consumer Protection Act was enacted to allow for the immediate termination of utility service.  We recommend modifying Chapter 14 to restore the previous 48 hour notice of termination and limit reconnection deposits to one month.  (2005)</w:t>
      </w:r>
    </w:p>
    <w:p w:rsidR="00FB0891" w:rsidRDefault="00FB0891" w:rsidP="00073027">
      <w:pPr>
        <w:jc w:val="both"/>
        <w:rPr>
          <w:rFonts w:ascii="Times New Roman" w:hAnsi="Times New Roman" w:cs="Times New Roman"/>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B0241F" w:rsidRDefault="00B0241F" w:rsidP="00FB0891">
      <w:pPr>
        <w:jc w:val="center"/>
        <w:rPr>
          <w:rFonts w:ascii="Times New Roman" w:hAnsi="Times New Roman" w:cs="Times New Roman"/>
          <w:b/>
          <w:sz w:val="22"/>
          <w:szCs w:val="22"/>
        </w:rPr>
      </w:pPr>
    </w:p>
    <w:p w:rsidR="00FB0891" w:rsidRDefault="00FB0891" w:rsidP="00FB0891">
      <w:pPr>
        <w:jc w:val="center"/>
        <w:rPr>
          <w:rFonts w:ascii="Times New Roman" w:hAnsi="Times New Roman" w:cs="Times New Roman"/>
          <w:b/>
          <w:sz w:val="22"/>
          <w:szCs w:val="22"/>
        </w:rPr>
      </w:pPr>
      <w:r w:rsidRPr="00FB0891">
        <w:rPr>
          <w:rFonts w:ascii="Times New Roman" w:hAnsi="Times New Roman" w:cs="Times New Roman"/>
          <w:b/>
          <w:sz w:val="22"/>
          <w:szCs w:val="22"/>
        </w:rPr>
        <w:t>ARCHIVED POLICIES</w:t>
      </w:r>
    </w:p>
    <w:p w:rsidR="00FB0891" w:rsidRDefault="00FB0891" w:rsidP="00FB0891">
      <w:pPr>
        <w:jc w:val="center"/>
        <w:rPr>
          <w:rFonts w:ascii="Times New Roman" w:hAnsi="Times New Roman" w:cs="Times New Roman"/>
          <w:b/>
          <w:sz w:val="22"/>
          <w:szCs w:val="22"/>
        </w:rPr>
      </w:pPr>
    </w:p>
    <w:p w:rsidR="00FB0891" w:rsidRDefault="00FB0891" w:rsidP="00FB0891">
      <w:pPr>
        <w:jc w:val="center"/>
        <w:rPr>
          <w:rFonts w:ascii="Times New Roman" w:hAnsi="Times New Roman" w:cs="Times New Roman"/>
          <w:b/>
          <w:sz w:val="22"/>
          <w:szCs w:val="22"/>
        </w:rPr>
      </w:pPr>
      <w:r>
        <w:rPr>
          <w:rFonts w:ascii="Times New Roman" w:hAnsi="Times New Roman" w:cs="Times New Roman"/>
          <w:b/>
          <w:sz w:val="22"/>
          <w:szCs w:val="22"/>
        </w:rPr>
        <w:t>GMO</w:t>
      </w:r>
    </w:p>
    <w:p w:rsidR="00FB0891" w:rsidRDefault="00FB0891" w:rsidP="00FB0891">
      <w:pPr>
        <w:jc w:val="both"/>
        <w:rPr>
          <w:rFonts w:ascii="Times New Roman" w:hAnsi="Times New Roman" w:cs="Times New Roman"/>
          <w:sz w:val="22"/>
          <w:szCs w:val="22"/>
        </w:rPr>
      </w:pPr>
      <w:r>
        <w:rPr>
          <w:rFonts w:ascii="Times New Roman" w:hAnsi="Times New Roman" w:cs="Times New Roman"/>
          <w:sz w:val="22"/>
          <w:szCs w:val="22"/>
        </w:rPr>
        <w:t xml:space="preserve">   The Grange supports the establishment of a voluntary GMO-free (Genetically Modified Organism) labeling certification program through the U.S. Department of Agriculture and the U.S. Food and Drug Administration.  The Grange supports farms achieving the USDA Certified Organic label automatically qualifying for the GMO-free label program.  (2015)</w:t>
      </w:r>
    </w:p>
    <w:p w:rsidR="00FB0891" w:rsidRPr="00FB0891" w:rsidRDefault="00FB0891" w:rsidP="00FB0891">
      <w:pPr>
        <w:jc w:val="both"/>
        <w:rPr>
          <w:rFonts w:ascii="Times New Roman" w:hAnsi="Times New Roman" w:cs="Times New Roman"/>
          <w:b/>
          <w:sz w:val="22"/>
          <w:szCs w:val="22"/>
        </w:rPr>
      </w:pPr>
      <w:r w:rsidRPr="00FB0891">
        <w:rPr>
          <w:rFonts w:ascii="Times New Roman" w:hAnsi="Times New Roman" w:cs="Times New Roman"/>
          <w:b/>
          <w:sz w:val="22"/>
          <w:szCs w:val="22"/>
        </w:rPr>
        <w:t>ARCHIVED 2016: Congress passed GMO labeling which was signed into law in 2016.</w:t>
      </w:r>
    </w:p>
    <w:p w:rsidR="00FB0891" w:rsidRDefault="00FB0891" w:rsidP="00FB0891">
      <w:pPr>
        <w:jc w:val="center"/>
        <w:rPr>
          <w:rFonts w:ascii="Times New Roman" w:hAnsi="Times New Roman" w:cs="Times New Roman"/>
          <w:b/>
          <w:sz w:val="22"/>
          <w:szCs w:val="22"/>
        </w:rPr>
      </w:pPr>
    </w:p>
    <w:p w:rsidR="00FB0891" w:rsidRPr="008C7B91" w:rsidRDefault="00FB0891" w:rsidP="00FB0891">
      <w:pPr>
        <w:tabs>
          <w:tab w:val="left" w:pos="0"/>
        </w:tabs>
        <w:suppressAutoHyphens/>
        <w:spacing w:line="240" w:lineRule="atLeast"/>
        <w:jc w:val="center"/>
        <w:rPr>
          <w:rFonts w:ascii="Times New Roman" w:hAnsi="Times New Roman" w:cs="Times New Roman"/>
          <w:b/>
          <w:bCs/>
          <w:spacing w:val="-2"/>
          <w:sz w:val="22"/>
          <w:szCs w:val="22"/>
        </w:rPr>
      </w:pPr>
      <w:r w:rsidRPr="008C7B91">
        <w:rPr>
          <w:rFonts w:ascii="Times New Roman" w:hAnsi="Times New Roman" w:cs="Times New Roman"/>
          <w:b/>
          <w:bCs/>
          <w:spacing w:val="-2"/>
          <w:sz w:val="22"/>
          <w:szCs w:val="22"/>
        </w:rPr>
        <w:t>Tributary Strategy/Nutrient Trading</w:t>
      </w:r>
    </w:p>
    <w:p w:rsidR="00FB0891" w:rsidRDefault="00FB0891" w:rsidP="00FB0891">
      <w:pPr>
        <w:tabs>
          <w:tab w:val="left" w:pos="0"/>
        </w:tabs>
        <w:suppressAutoHyphens/>
        <w:spacing w:line="240" w:lineRule="atLeast"/>
        <w:jc w:val="both"/>
        <w:rPr>
          <w:rFonts w:ascii="Times New Roman" w:hAnsi="Times New Roman" w:cs="Times New Roman"/>
          <w:spacing w:val="-2"/>
          <w:sz w:val="22"/>
          <w:szCs w:val="22"/>
        </w:rPr>
      </w:pPr>
      <w:r w:rsidRPr="008C7B91">
        <w:rPr>
          <w:rFonts w:ascii="Times New Roman" w:hAnsi="Times New Roman" w:cs="Times New Roman"/>
          <w:spacing w:val="-2"/>
          <w:sz w:val="22"/>
          <w:szCs w:val="22"/>
        </w:rPr>
        <w:t xml:space="preserve">   The Grange commends the efforts of DEP to develop the Tributary Strategy and Nutrient Trading between point and non-point sources of nitrogen, phosphorus, and sediment.  We are concerned, however, about the lack of identified nutrient value assigned to projects.  We believe legacy sediment and legacy nutrients are an integral and important portion of any nutrient strategy, because without these two giant contributors of nutrient sediment being under</w:t>
      </w:r>
      <w:r>
        <w:rPr>
          <w:rFonts w:ascii="Times New Roman" w:hAnsi="Times New Roman" w:cs="Times New Roman"/>
          <w:spacing w:val="-2"/>
          <w:sz w:val="22"/>
          <w:szCs w:val="22"/>
        </w:rPr>
        <w:t>-</w:t>
      </w:r>
      <w:r w:rsidRPr="008C7B91">
        <w:rPr>
          <w:rFonts w:ascii="Times New Roman" w:hAnsi="Times New Roman" w:cs="Times New Roman"/>
          <w:spacing w:val="-2"/>
          <w:sz w:val="22"/>
          <w:szCs w:val="22"/>
        </w:rPr>
        <w:t xml:space="preserve">stood and addressed it will be virtually impossible for PA to meet reduction </w:t>
      </w:r>
      <w:r>
        <w:rPr>
          <w:rFonts w:ascii="Times New Roman" w:hAnsi="Times New Roman" w:cs="Times New Roman"/>
          <w:spacing w:val="-2"/>
          <w:sz w:val="22"/>
          <w:szCs w:val="22"/>
        </w:rPr>
        <w:t>requirements</w:t>
      </w:r>
      <w:r w:rsidRPr="008C7B91">
        <w:rPr>
          <w:rFonts w:ascii="Times New Roman" w:hAnsi="Times New Roman" w:cs="Times New Roman"/>
          <w:spacing w:val="-2"/>
          <w:sz w:val="22"/>
          <w:szCs w:val="22"/>
        </w:rPr>
        <w:t xml:space="preserve">.  Values should be established for important programs such as precision farming, improved animal nutrition, new cropping practices, or most of the already identified practices. </w:t>
      </w:r>
      <w:r>
        <w:rPr>
          <w:rFonts w:ascii="Times New Roman" w:hAnsi="Times New Roman" w:cs="Times New Roman"/>
          <w:spacing w:val="-2"/>
          <w:sz w:val="22"/>
          <w:szCs w:val="22"/>
        </w:rPr>
        <w:t>M</w:t>
      </w:r>
      <w:r w:rsidRPr="008C7B91">
        <w:rPr>
          <w:rFonts w:ascii="Times New Roman" w:hAnsi="Times New Roman" w:cs="Times New Roman"/>
          <w:spacing w:val="-2"/>
          <w:sz w:val="22"/>
          <w:szCs w:val="22"/>
        </w:rPr>
        <w:t xml:space="preserve">unicipal governments will need assurances of long term contracts for the purchase or sale of nutrient credits.  Conditions for landowners change so that they will be interested in granting short term contracts.  Therefore we support the establishment of local brokers who know and understand both needs and can act as the arbitrator.  (2005) </w:t>
      </w:r>
    </w:p>
    <w:p w:rsidR="00FB0891" w:rsidRDefault="00FB0891" w:rsidP="00073027">
      <w:pPr>
        <w:jc w:val="both"/>
        <w:rPr>
          <w:rFonts w:ascii="Times New Roman" w:hAnsi="Times New Roman" w:cs="Times New Roman"/>
          <w:b/>
          <w:bCs/>
          <w:sz w:val="24"/>
          <w:szCs w:val="24"/>
        </w:rPr>
      </w:pPr>
      <w:r>
        <w:rPr>
          <w:rFonts w:ascii="Times New Roman" w:hAnsi="Times New Roman" w:cs="Times New Roman"/>
          <w:b/>
          <w:bCs/>
          <w:sz w:val="24"/>
          <w:szCs w:val="24"/>
        </w:rPr>
        <w:t>ARCHIVED 2016: PDA said that it is outdated.</w:t>
      </w:r>
    </w:p>
    <w:p w:rsidR="00FB0891" w:rsidRDefault="00FB0891" w:rsidP="00073027">
      <w:pPr>
        <w:jc w:val="both"/>
        <w:rPr>
          <w:rFonts w:ascii="Times New Roman" w:hAnsi="Times New Roman" w:cs="Times New Roman"/>
          <w:b/>
          <w:bCs/>
          <w:sz w:val="24"/>
          <w:szCs w:val="24"/>
        </w:rPr>
      </w:pPr>
    </w:p>
    <w:p w:rsidR="00FB0891" w:rsidRDefault="00FB0891" w:rsidP="00B21BA3">
      <w:pPr>
        <w:jc w:val="center"/>
        <w:rPr>
          <w:rFonts w:ascii="Times New Roman" w:hAnsi="Times New Roman" w:cs="Times New Roman"/>
          <w:b/>
          <w:bCs/>
          <w:sz w:val="24"/>
          <w:szCs w:val="24"/>
        </w:rPr>
      </w:pPr>
      <w:r>
        <w:rPr>
          <w:rFonts w:ascii="Times New Roman" w:hAnsi="Times New Roman" w:cs="Times New Roman"/>
          <w:b/>
          <w:bCs/>
          <w:sz w:val="24"/>
          <w:szCs w:val="24"/>
        </w:rPr>
        <w:t>Adult Basic</w:t>
      </w:r>
    </w:p>
    <w:p w:rsidR="00FB0891" w:rsidRPr="00B21BA3" w:rsidRDefault="00FB0891" w:rsidP="00B21BA3">
      <w:pPr>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B21BA3">
        <w:rPr>
          <w:rFonts w:ascii="Times New Roman" w:hAnsi="Times New Roman" w:cs="Times New Roman"/>
          <w:bCs/>
          <w:sz w:val="24"/>
          <w:szCs w:val="24"/>
        </w:rPr>
        <w:t xml:space="preserve">The Grange supports reestablishment of </w:t>
      </w:r>
      <w:proofErr w:type="spellStart"/>
      <w:r w:rsidRPr="00B21BA3">
        <w:rPr>
          <w:rFonts w:ascii="Times New Roman" w:hAnsi="Times New Roman" w:cs="Times New Roman"/>
          <w:bCs/>
          <w:sz w:val="24"/>
          <w:szCs w:val="24"/>
        </w:rPr>
        <w:t>AdultBasic</w:t>
      </w:r>
      <w:proofErr w:type="spellEnd"/>
      <w:r w:rsidRPr="00B21BA3">
        <w:rPr>
          <w:rFonts w:ascii="Times New Roman" w:hAnsi="Times New Roman" w:cs="Times New Roman"/>
          <w:bCs/>
          <w:sz w:val="24"/>
          <w:szCs w:val="24"/>
        </w:rPr>
        <w:t xml:space="preserve"> to cover health care for low-income workers (2011)</w:t>
      </w:r>
    </w:p>
    <w:p w:rsidR="00FB0891" w:rsidRDefault="00FB0891" w:rsidP="00B21BA3">
      <w:pPr>
        <w:jc w:val="both"/>
        <w:rPr>
          <w:rFonts w:ascii="Times New Roman" w:hAnsi="Times New Roman" w:cs="Times New Roman"/>
          <w:bCs/>
          <w:sz w:val="24"/>
          <w:szCs w:val="24"/>
        </w:rPr>
      </w:pPr>
      <w:r w:rsidRPr="00B21BA3">
        <w:rPr>
          <w:rFonts w:ascii="Times New Roman" w:hAnsi="Times New Roman" w:cs="Times New Roman"/>
          <w:b/>
          <w:bCs/>
          <w:sz w:val="24"/>
          <w:szCs w:val="24"/>
        </w:rPr>
        <w:t xml:space="preserve">ARCHIVED 2016: Affordable Care Act </w:t>
      </w:r>
      <w:r w:rsidR="00B21BA3" w:rsidRPr="00B21BA3">
        <w:rPr>
          <w:rFonts w:ascii="Times New Roman" w:hAnsi="Times New Roman" w:cs="Times New Roman"/>
          <w:b/>
          <w:bCs/>
          <w:sz w:val="24"/>
          <w:szCs w:val="24"/>
        </w:rPr>
        <w:t>achieved same goal,</w:t>
      </w:r>
      <w:r w:rsidR="00B21BA3" w:rsidRPr="00B21BA3">
        <w:rPr>
          <w:rFonts w:ascii="Times New Roman" w:hAnsi="Times New Roman" w:cs="Times New Roman"/>
          <w:bCs/>
          <w:sz w:val="24"/>
          <w:szCs w:val="24"/>
        </w:rPr>
        <w:t xml:space="preserve"> rendering PA’s </w:t>
      </w:r>
      <w:r w:rsidR="00B21BA3" w:rsidRPr="00B21BA3">
        <w:rPr>
          <w:rFonts w:ascii="Times New Roman" w:hAnsi="Times New Roman" w:cs="Times New Roman"/>
          <w:bCs/>
          <w:sz w:val="24"/>
          <w:szCs w:val="24"/>
        </w:rPr>
        <w:lastRenderedPageBreak/>
        <w:t>program moot.  NOTE: Given the Trump position on ACA, the Grange may wish to return to this issue.</w:t>
      </w:r>
    </w:p>
    <w:p w:rsidR="00B21BA3" w:rsidRDefault="00B21BA3" w:rsidP="00B21BA3">
      <w:pPr>
        <w:jc w:val="both"/>
        <w:rPr>
          <w:rFonts w:ascii="Times New Roman" w:hAnsi="Times New Roman" w:cs="Times New Roman"/>
          <w:bCs/>
          <w:sz w:val="24"/>
          <w:szCs w:val="24"/>
        </w:rPr>
      </w:pPr>
    </w:p>
    <w:p w:rsidR="00B21BA3" w:rsidRPr="008C7B91" w:rsidRDefault="00B21BA3" w:rsidP="00B21BA3">
      <w:pPr>
        <w:tabs>
          <w:tab w:val="center" w:pos="4680"/>
        </w:tabs>
        <w:suppressAutoHyphens/>
        <w:spacing w:line="240" w:lineRule="atLeast"/>
        <w:jc w:val="center"/>
        <w:rPr>
          <w:rFonts w:ascii="Times New Roman" w:hAnsi="Times New Roman" w:cs="Times New Roman"/>
          <w:spacing w:val="-2"/>
          <w:sz w:val="22"/>
          <w:szCs w:val="22"/>
        </w:rPr>
      </w:pPr>
      <w:r>
        <w:rPr>
          <w:rFonts w:ascii="Times New Roman" w:hAnsi="Times New Roman" w:cs="Times New Roman"/>
          <w:b/>
          <w:bCs/>
          <w:spacing w:val="-2"/>
          <w:sz w:val="22"/>
          <w:szCs w:val="22"/>
        </w:rPr>
        <w:t>Medical Marijuana</w:t>
      </w:r>
      <w:r w:rsidRPr="008C7B91">
        <w:rPr>
          <w:rFonts w:ascii="Times New Roman" w:hAnsi="Times New Roman" w:cs="Times New Roman"/>
          <w:b/>
          <w:bCs/>
          <w:spacing w:val="-2"/>
          <w:sz w:val="22"/>
          <w:szCs w:val="22"/>
        </w:rPr>
        <w:t xml:space="preserve"> Research</w:t>
      </w:r>
    </w:p>
    <w:p w:rsidR="00B21BA3" w:rsidRDefault="00B21BA3" w:rsidP="00B21BA3">
      <w:pPr>
        <w:jc w:val="both"/>
        <w:rPr>
          <w:rFonts w:ascii="Times New Roman" w:hAnsi="Times New Roman" w:cs="Times New Roman"/>
          <w:sz w:val="22"/>
          <w:szCs w:val="22"/>
        </w:rPr>
      </w:pPr>
      <w:r>
        <w:rPr>
          <w:rFonts w:ascii="Times New Roman" w:hAnsi="Times New Roman" w:cs="Times New Roman"/>
          <w:sz w:val="22"/>
          <w:szCs w:val="22"/>
        </w:rPr>
        <w:t xml:space="preserve">   </w:t>
      </w:r>
      <w:r w:rsidRPr="008C7B91">
        <w:rPr>
          <w:rFonts w:ascii="Times New Roman" w:hAnsi="Times New Roman" w:cs="Times New Roman"/>
          <w:sz w:val="22"/>
          <w:szCs w:val="22"/>
        </w:rPr>
        <w:t>The Grange requests that the National Grange urge the government to fund research into the positive and negative effects of medical hemp (marijuana).  (2006)</w:t>
      </w:r>
    </w:p>
    <w:p w:rsidR="00B21BA3" w:rsidRPr="00B21BA3" w:rsidRDefault="00B21BA3" w:rsidP="00B21BA3">
      <w:pPr>
        <w:jc w:val="both"/>
        <w:rPr>
          <w:rFonts w:ascii="Times New Roman" w:hAnsi="Times New Roman" w:cs="Times New Roman"/>
          <w:b/>
          <w:sz w:val="22"/>
          <w:szCs w:val="22"/>
        </w:rPr>
      </w:pPr>
      <w:r w:rsidRPr="00B21BA3">
        <w:rPr>
          <w:rFonts w:ascii="Times New Roman" w:hAnsi="Times New Roman" w:cs="Times New Roman"/>
          <w:b/>
          <w:sz w:val="22"/>
          <w:szCs w:val="22"/>
        </w:rPr>
        <w:t>ARCHIVED 2016: 2014 Farm Bill included this provision and PA passed legislation to implement the Federal law.</w:t>
      </w:r>
    </w:p>
    <w:p w:rsidR="00B21BA3" w:rsidRDefault="00B21BA3" w:rsidP="00B21BA3">
      <w:pPr>
        <w:jc w:val="both"/>
        <w:rPr>
          <w:rFonts w:ascii="Times New Roman" w:hAnsi="Times New Roman" w:cs="Times New Roman"/>
          <w:bCs/>
          <w:sz w:val="24"/>
          <w:szCs w:val="24"/>
        </w:rPr>
      </w:pPr>
    </w:p>
    <w:p w:rsidR="008C177F" w:rsidRPr="008C177F" w:rsidRDefault="008C177F" w:rsidP="008C177F">
      <w:pPr>
        <w:jc w:val="center"/>
        <w:rPr>
          <w:rFonts w:ascii="Times New Roman" w:hAnsi="Times New Roman" w:cs="Times New Roman"/>
          <w:b/>
          <w:sz w:val="22"/>
          <w:szCs w:val="22"/>
        </w:rPr>
      </w:pPr>
      <w:r w:rsidRPr="008C177F">
        <w:rPr>
          <w:rFonts w:ascii="Times New Roman" w:hAnsi="Times New Roman" w:cs="Times New Roman"/>
          <w:b/>
          <w:sz w:val="22"/>
          <w:szCs w:val="22"/>
        </w:rPr>
        <w:t>Medicare Payments</w:t>
      </w:r>
    </w:p>
    <w:p w:rsidR="008C177F" w:rsidRDefault="008C177F" w:rsidP="008C177F">
      <w:pPr>
        <w:jc w:val="both"/>
        <w:rPr>
          <w:rFonts w:ascii="Times New Roman" w:hAnsi="Times New Roman" w:cs="Times New Roman"/>
          <w:sz w:val="22"/>
          <w:szCs w:val="22"/>
        </w:rPr>
      </w:pPr>
      <w:r>
        <w:rPr>
          <w:rFonts w:ascii="Times New Roman" w:hAnsi="Times New Roman" w:cs="Times New Roman"/>
          <w:sz w:val="22"/>
          <w:szCs w:val="22"/>
        </w:rPr>
        <w:t>The Grange urges lawmakers to eliminate the “donut hole” for Medicare prescription coverage. (2012)</w:t>
      </w:r>
    </w:p>
    <w:p w:rsidR="008C177F" w:rsidRDefault="008C177F" w:rsidP="008C177F">
      <w:pPr>
        <w:jc w:val="both"/>
        <w:rPr>
          <w:rFonts w:ascii="Times New Roman" w:hAnsi="Times New Roman" w:cs="Times New Roman"/>
          <w:bCs/>
          <w:sz w:val="24"/>
          <w:szCs w:val="24"/>
        </w:rPr>
      </w:pPr>
      <w:r w:rsidRPr="00B21BA3">
        <w:rPr>
          <w:rFonts w:ascii="Times New Roman" w:hAnsi="Times New Roman" w:cs="Times New Roman"/>
          <w:b/>
          <w:bCs/>
          <w:sz w:val="24"/>
          <w:szCs w:val="24"/>
        </w:rPr>
        <w:t>ARCHIVED 2016: Affordable Care Act achieved same goal</w:t>
      </w:r>
      <w:r>
        <w:rPr>
          <w:rFonts w:ascii="Times New Roman" w:hAnsi="Times New Roman" w:cs="Times New Roman"/>
          <w:b/>
          <w:bCs/>
          <w:sz w:val="24"/>
          <w:szCs w:val="24"/>
        </w:rPr>
        <w:t>.</w:t>
      </w:r>
      <w:r w:rsidRPr="00B21BA3">
        <w:rPr>
          <w:rFonts w:ascii="Times New Roman" w:hAnsi="Times New Roman" w:cs="Times New Roman"/>
          <w:bCs/>
          <w:sz w:val="24"/>
          <w:szCs w:val="24"/>
        </w:rPr>
        <w:t xml:space="preserve">  NOTE: Given the Trump position on ACA, the Grange may wish to return to this issue.</w:t>
      </w:r>
    </w:p>
    <w:p w:rsidR="00CB570E" w:rsidRDefault="00CB570E" w:rsidP="008C177F">
      <w:pPr>
        <w:jc w:val="both"/>
        <w:rPr>
          <w:rFonts w:ascii="Times New Roman" w:hAnsi="Times New Roman" w:cs="Times New Roman"/>
          <w:bCs/>
          <w:sz w:val="24"/>
          <w:szCs w:val="24"/>
        </w:rPr>
      </w:pPr>
    </w:p>
    <w:p w:rsidR="008C177F" w:rsidRPr="008C177F" w:rsidRDefault="008C177F" w:rsidP="008C177F">
      <w:pPr>
        <w:jc w:val="center"/>
        <w:rPr>
          <w:rFonts w:ascii="Times New Roman" w:hAnsi="Times New Roman" w:cs="Times New Roman"/>
          <w:b/>
          <w:bCs/>
          <w:sz w:val="24"/>
          <w:szCs w:val="24"/>
        </w:rPr>
      </w:pPr>
      <w:r w:rsidRPr="008C177F">
        <w:rPr>
          <w:rFonts w:ascii="Times New Roman" w:hAnsi="Times New Roman" w:cs="Times New Roman"/>
          <w:b/>
          <w:bCs/>
          <w:sz w:val="24"/>
          <w:szCs w:val="24"/>
        </w:rPr>
        <w:t>Citizenship U.S. Supreme Court Justices</w:t>
      </w:r>
    </w:p>
    <w:p w:rsidR="008C177F" w:rsidRDefault="008C177F" w:rsidP="00B21BA3">
      <w:pPr>
        <w:jc w:val="both"/>
        <w:rPr>
          <w:rFonts w:ascii="Times New Roman" w:hAnsi="Times New Roman" w:cs="Times New Roman"/>
          <w:bCs/>
          <w:sz w:val="24"/>
          <w:szCs w:val="24"/>
        </w:rPr>
      </w:pPr>
      <w:r>
        <w:rPr>
          <w:rFonts w:ascii="Times New Roman" w:hAnsi="Times New Roman" w:cs="Times New Roman"/>
          <w:bCs/>
          <w:sz w:val="24"/>
          <w:szCs w:val="24"/>
        </w:rPr>
        <w:t xml:space="preserve">   The Grange supports a change in qualifications for individuals as a United State Supreme Court Justice that would require the individual to be a citizen of the United States of America at the time of said consideration and appointment. (2009)</w:t>
      </w:r>
    </w:p>
    <w:p w:rsidR="008C177F" w:rsidRDefault="008C177F" w:rsidP="00B21BA3">
      <w:pPr>
        <w:jc w:val="both"/>
        <w:rPr>
          <w:rFonts w:ascii="Times New Roman" w:hAnsi="Times New Roman" w:cs="Times New Roman"/>
          <w:b/>
          <w:bCs/>
          <w:sz w:val="24"/>
          <w:szCs w:val="24"/>
        </w:rPr>
      </w:pPr>
      <w:r w:rsidRPr="008C177F">
        <w:rPr>
          <w:rFonts w:ascii="Times New Roman" w:hAnsi="Times New Roman" w:cs="Times New Roman"/>
          <w:b/>
          <w:bCs/>
          <w:sz w:val="24"/>
          <w:szCs w:val="24"/>
        </w:rPr>
        <w:t>ARCHIVED 2016:  Origin of this Policy is unclear but research did not show any U.S. Supreme Court Justice who was not a citizen of the United States.  That was true in 2009 as it is in 2016.</w:t>
      </w:r>
    </w:p>
    <w:p w:rsidR="008C177F" w:rsidRDefault="008C177F" w:rsidP="00B21BA3">
      <w:pPr>
        <w:jc w:val="both"/>
        <w:rPr>
          <w:rFonts w:ascii="Times New Roman" w:hAnsi="Times New Roman" w:cs="Times New Roman"/>
          <w:b/>
          <w:bCs/>
          <w:sz w:val="24"/>
          <w:szCs w:val="24"/>
        </w:rPr>
      </w:pPr>
    </w:p>
    <w:p w:rsidR="008C177F" w:rsidRPr="009903A1" w:rsidRDefault="008C177F" w:rsidP="008C177F">
      <w:pPr>
        <w:jc w:val="center"/>
        <w:rPr>
          <w:rFonts w:ascii="Times New Roman" w:hAnsi="Times New Roman" w:cs="Times New Roman"/>
          <w:b/>
          <w:sz w:val="22"/>
          <w:szCs w:val="22"/>
        </w:rPr>
      </w:pPr>
      <w:r w:rsidRPr="009903A1">
        <w:rPr>
          <w:rFonts w:ascii="Times New Roman" w:hAnsi="Times New Roman" w:cs="Times New Roman"/>
          <w:b/>
          <w:sz w:val="22"/>
          <w:szCs w:val="22"/>
        </w:rPr>
        <w:t>D-Day Memorial in Bedford, Virginia</w:t>
      </w:r>
    </w:p>
    <w:p w:rsidR="008C177F" w:rsidRPr="009903A1" w:rsidRDefault="008C177F" w:rsidP="008C177F">
      <w:pPr>
        <w:jc w:val="both"/>
        <w:rPr>
          <w:rFonts w:ascii="Times New Roman" w:hAnsi="Times New Roman" w:cs="Times New Roman"/>
          <w:sz w:val="22"/>
          <w:szCs w:val="22"/>
        </w:rPr>
      </w:pPr>
      <w:r>
        <w:rPr>
          <w:rFonts w:ascii="Times New Roman" w:hAnsi="Times New Roman" w:cs="Times New Roman"/>
          <w:sz w:val="22"/>
          <w:szCs w:val="22"/>
        </w:rPr>
        <w:t xml:space="preserve">    </w:t>
      </w:r>
      <w:r w:rsidRPr="009903A1">
        <w:rPr>
          <w:rFonts w:ascii="Times New Roman" w:hAnsi="Times New Roman" w:cs="Times New Roman"/>
          <w:sz w:val="22"/>
          <w:szCs w:val="22"/>
        </w:rPr>
        <w:t xml:space="preserve">The Grange supports the National </w:t>
      </w:r>
      <w:proofErr w:type="gramStart"/>
      <w:r w:rsidRPr="009903A1">
        <w:rPr>
          <w:rFonts w:ascii="Times New Roman" w:hAnsi="Times New Roman" w:cs="Times New Roman"/>
          <w:sz w:val="22"/>
          <w:szCs w:val="22"/>
        </w:rPr>
        <w:t>D-Day</w:t>
      </w:r>
      <w:proofErr w:type="gramEnd"/>
      <w:r w:rsidRPr="009903A1">
        <w:rPr>
          <w:rFonts w:ascii="Times New Roman" w:hAnsi="Times New Roman" w:cs="Times New Roman"/>
          <w:sz w:val="22"/>
          <w:szCs w:val="22"/>
        </w:rPr>
        <w:t xml:space="preserve"> Memorial effort to be taken over by the National Park Service.</w:t>
      </w:r>
      <w:r>
        <w:rPr>
          <w:rFonts w:ascii="Times New Roman" w:hAnsi="Times New Roman" w:cs="Times New Roman"/>
          <w:sz w:val="22"/>
          <w:szCs w:val="22"/>
        </w:rPr>
        <w:t xml:space="preserve">  (2009)</w:t>
      </w:r>
    </w:p>
    <w:p w:rsidR="008C177F" w:rsidRDefault="00E104AF" w:rsidP="00B21BA3">
      <w:pPr>
        <w:jc w:val="both"/>
        <w:rPr>
          <w:rFonts w:ascii="Times New Roman" w:hAnsi="Times New Roman" w:cs="Times New Roman"/>
          <w:b/>
          <w:bCs/>
          <w:sz w:val="24"/>
          <w:szCs w:val="24"/>
        </w:rPr>
      </w:pPr>
      <w:r>
        <w:rPr>
          <w:rFonts w:ascii="Times New Roman" w:hAnsi="Times New Roman" w:cs="Times New Roman"/>
          <w:b/>
          <w:bCs/>
          <w:sz w:val="24"/>
          <w:szCs w:val="24"/>
        </w:rPr>
        <w:t>ARCHIVED 2016:  According to the D-Day Memorial on 8/23/16, National Park Service conducted a review after 2009 and concluded that the D-Day memorial was well-managed, well-funded, and did not need to be taken over by the National Park Service.</w:t>
      </w:r>
    </w:p>
    <w:p w:rsidR="00E104AF" w:rsidRDefault="00E104AF" w:rsidP="00B21BA3">
      <w:pPr>
        <w:jc w:val="both"/>
        <w:rPr>
          <w:rFonts w:ascii="Times New Roman" w:hAnsi="Times New Roman" w:cs="Times New Roman"/>
          <w:b/>
          <w:bCs/>
          <w:sz w:val="24"/>
          <w:szCs w:val="24"/>
        </w:rPr>
      </w:pPr>
    </w:p>
    <w:p w:rsidR="00E104AF" w:rsidRDefault="00E104AF" w:rsidP="00E104A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Local Government</w:t>
      </w:r>
    </w:p>
    <w:p w:rsidR="00E104AF" w:rsidRDefault="00E104AF" w:rsidP="00B21BA3">
      <w:pPr>
        <w:jc w:val="both"/>
        <w:rPr>
          <w:rFonts w:ascii="Times New Roman" w:hAnsi="Times New Roman" w:cs="Times New Roman"/>
          <w:sz w:val="22"/>
          <w:szCs w:val="22"/>
        </w:rPr>
      </w:pPr>
      <w:r>
        <w:rPr>
          <w:rFonts w:ascii="Times New Roman" w:hAnsi="Times New Roman" w:cs="Times New Roman"/>
          <w:sz w:val="22"/>
          <w:szCs w:val="22"/>
        </w:rPr>
        <w:t xml:space="preserve">   The Grange opposes legislation to take authority away from township and borough governments.  (2011)</w:t>
      </w:r>
    </w:p>
    <w:p w:rsidR="00E104AF" w:rsidRPr="00E104AF" w:rsidRDefault="00E104AF" w:rsidP="00B21BA3">
      <w:pPr>
        <w:jc w:val="both"/>
        <w:rPr>
          <w:rFonts w:ascii="Times New Roman" w:hAnsi="Times New Roman" w:cs="Times New Roman"/>
          <w:b/>
          <w:sz w:val="22"/>
          <w:szCs w:val="22"/>
        </w:rPr>
      </w:pPr>
      <w:proofErr w:type="gramStart"/>
      <w:r w:rsidRPr="00E104AF">
        <w:rPr>
          <w:rFonts w:ascii="Times New Roman" w:hAnsi="Times New Roman" w:cs="Times New Roman"/>
          <w:b/>
          <w:sz w:val="22"/>
          <w:szCs w:val="22"/>
        </w:rPr>
        <w:t>ARCHIVED 2016:  Policy too broad and potentially far-reaching since it might be interpreted as putting the PA State Grange on record as not supporting Right to Farm and ACRE laws that protect normal practices of agriculture from township and borough prohibitions and restrictions.</w:t>
      </w:r>
      <w:proofErr w:type="gramEnd"/>
    </w:p>
    <w:p w:rsidR="00E104AF" w:rsidRDefault="00E104AF" w:rsidP="00B21BA3">
      <w:pPr>
        <w:jc w:val="both"/>
        <w:rPr>
          <w:rFonts w:ascii="Times New Roman" w:hAnsi="Times New Roman" w:cs="Times New Roman"/>
          <w:sz w:val="22"/>
          <w:szCs w:val="22"/>
        </w:rPr>
      </w:pPr>
      <w:r>
        <w:rPr>
          <w:rFonts w:ascii="Times New Roman" w:hAnsi="Times New Roman" w:cs="Times New Roman"/>
          <w:sz w:val="22"/>
          <w:szCs w:val="22"/>
        </w:rPr>
        <w:t xml:space="preserve">NOTE:  In 2015-16, this issue was central to </w:t>
      </w:r>
      <w:r w:rsidR="00CB570E">
        <w:rPr>
          <w:rFonts w:ascii="Times New Roman" w:hAnsi="Times New Roman" w:cs="Times New Roman"/>
          <w:sz w:val="22"/>
          <w:szCs w:val="22"/>
        </w:rPr>
        <w:t xml:space="preserve">enactment of a PA law </w:t>
      </w:r>
      <w:r>
        <w:rPr>
          <w:rFonts w:ascii="Times New Roman" w:hAnsi="Times New Roman" w:cs="Times New Roman"/>
          <w:sz w:val="22"/>
          <w:szCs w:val="22"/>
        </w:rPr>
        <w:t xml:space="preserve">protecting </w:t>
      </w:r>
      <w:r w:rsidR="00CB570E">
        <w:rPr>
          <w:rFonts w:ascii="Times New Roman" w:hAnsi="Times New Roman" w:cs="Times New Roman"/>
          <w:sz w:val="22"/>
          <w:szCs w:val="22"/>
        </w:rPr>
        <w:t xml:space="preserve">agricultural </w:t>
      </w:r>
      <w:r>
        <w:rPr>
          <w:rFonts w:ascii="Times New Roman" w:hAnsi="Times New Roman" w:cs="Times New Roman"/>
          <w:sz w:val="22"/>
          <w:szCs w:val="22"/>
        </w:rPr>
        <w:t>high-tunnel buildings from property tax.</w:t>
      </w:r>
    </w:p>
    <w:p w:rsidR="00CB570E" w:rsidRDefault="00CB570E" w:rsidP="00B21BA3">
      <w:pPr>
        <w:jc w:val="both"/>
        <w:rPr>
          <w:rFonts w:ascii="Times New Roman" w:hAnsi="Times New Roman" w:cs="Times New Roman"/>
          <w:sz w:val="22"/>
          <w:szCs w:val="22"/>
        </w:rPr>
      </w:pPr>
    </w:p>
    <w:p w:rsidR="00CB570E" w:rsidRPr="00CB570E" w:rsidRDefault="00CB570E" w:rsidP="00CB570E">
      <w:pPr>
        <w:jc w:val="center"/>
        <w:rPr>
          <w:rFonts w:ascii="Times New Roman" w:hAnsi="Times New Roman" w:cs="Times New Roman"/>
          <w:b/>
          <w:sz w:val="22"/>
          <w:szCs w:val="22"/>
        </w:rPr>
      </w:pPr>
      <w:r w:rsidRPr="00CB570E">
        <w:rPr>
          <w:rFonts w:ascii="Times New Roman" w:hAnsi="Times New Roman" w:cs="Times New Roman"/>
          <w:b/>
          <w:sz w:val="22"/>
          <w:szCs w:val="22"/>
        </w:rPr>
        <w:t>Marriage</w:t>
      </w:r>
    </w:p>
    <w:p w:rsidR="00CB570E" w:rsidRDefault="00CB570E" w:rsidP="00B21BA3">
      <w:pPr>
        <w:jc w:val="both"/>
        <w:rPr>
          <w:rFonts w:ascii="Times New Roman" w:hAnsi="Times New Roman" w:cs="Times New Roman"/>
          <w:sz w:val="22"/>
          <w:szCs w:val="22"/>
        </w:rPr>
      </w:pPr>
      <w:r>
        <w:rPr>
          <w:rFonts w:ascii="Times New Roman" w:hAnsi="Times New Roman" w:cs="Times New Roman"/>
          <w:sz w:val="22"/>
          <w:szCs w:val="22"/>
        </w:rPr>
        <w:t xml:space="preserve">   The Grange supports laws defining marriage as between a man and a woman. (2004)</w:t>
      </w:r>
    </w:p>
    <w:p w:rsidR="00CB570E" w:rsidRPr="00CB570E" w:rsidRDefault="00CB570E" w:rsidP="00B21BA3">
      <w:pPr>
        <w:jc w:val="both"/>
        <w:rPr>
          <w:rFonts w:ascii="Times New Roman" w:hAnsi="Times New Roman" w:cs="Times New Roman"/>
          <w:b/>
          <w:sz w:val="22"/>
          <w:szCs w:val="22"/>
        </w:rPr>
      </w:pPr>
      <w:r w:rsidRPr="00CB570E">
        <w:rPr>
          <w:rFonts w:ascii="Times New Roman" w:hAnsi="Times New Roman" w:cs="Times New Roman"/>
          <w:b/>
          <w:sz w:val="22"/>
          <w:szCs w:val="22"/>
        </w:rPr>
        <w:t>ARCHIVED 2016: Such laws were voided by two U.S. Supreme Court decisions and one decision by a Federal District Court in Pennsylvania.  These allowed legal same-sex marriages.</w:t>
      </w:r>
    </w:p>
    <w:p w:rsidR="00CB570E" w:rsidRDefault="00CB570E" w:rsidP="00B21BA3">
      <w:pPr>
        <w:jc w:val="both"/>
        <w:rPr>
          <w:rFonts w:ascii="Times New Roman" w:hAnsi="Times New Roman" w:cs="Times New Roman"/>
          <w:sz w:val="22"/>
          <w:szCs w:val="22"/>
        </w:rPr>
      </w:pPr>
      <w:r>
        <w:rPr>
          <w:rFonts w:ascii="Times New Roman" w:hAnsi="Times New Roman" w:cs="Times New Roman"/>
          <w:sz w:val="22"/>
          <w:szCs w:val="22"/>
        </w:rPr>
        <w:t>NOTE:  This archiving should not be interpreted as conflicting with members’ beliefs that true marriage as recognized by religions as being between a man and a woman.</w:t>
      </w:r>
    </w:p>
    <w:p w:rsidR="00807ECF" w:rsidRDefault="00807ECF" w:rsidP="00B21BA3">
      <w:pPr>
        <w:jc w:val="both"/>
        <w:rPr>
          <w:rFonts w:ascii="Times New Roman" w:hAnsi="Times New Roman" w:cs="Times New Roman"/>
          <w:sz w:val="22"/>
          <w:szCs w:val="22"/>
        </w:rPr>
      </w:pPr>
    </w:p>
    <w:p w:rsidR="00807ECF" w:rsidRPr="00760F17" w:rsidRDefault="00807ECF" w:rsidP="00760F17">
      <w:pPr>
        <w:jc w:val="center"/>
        <w:rPr>
          <w:rFonts w:ascii="Times New Roman" w:hAnsi="Times New Roman" w:cs="Times New Roman"/>
          <w:b/>
          <w:sz w:val="22"/>
          <w:szCs w:val="22"/>
        </w:rPr>
      </w:pPr>
      <w:r w:rsidRPr="00760F17">
        <w:rPr>
          <w:rFonts w:ascii="Times New Roman" w:hAnsi="Times New Roman" w:cs="Times New Roman"/>
          <w:b/>
          <w:sz w:val="22"/>
          <w:szCs w:val="22"/>
        </w:rPr>
        <w:t>Employment Taxes</w:t>
      </w:r>
    </w:p>
    <w:p w:rsidR="00807ECF" w:rsidRDefault="00807ECF" w:rsidP="00B21BA3">
      <w:pPr>
        <w:jc w:val="both"/>
        <w:rPr>
          <w:rFonts w:ascii="Times New Roman" w:hAnsi="Times New Roman" w:cs="Times New Roman"/>
          <w:sz w:val="22"/>
          <w:szCs w:val="22"/>
        </w:rPr>
      </w:pPr>
      <w:r>
        <w:rPr>
          <w:rFonts w:ascii="Times New Roman" w:hAnsi="Times New Roman" w:cs="Times New Roman"/>
          <w:sz w:val="22"/>
          <w:szCs w:val="22"/>
        </w:rPr>
        <w:t xml:space="preserve">Christmas </w:t>
      </w:r>
      <w:r w:rsidR="00961282">
        <w:rPr>
          <w:rFonts w:ascii="Times New Roman" w:hAnsi="Times New Roman" w:cs="Times New Roman"/>
          <w:sz w:val="22"/>
          <w:szCs w:val="22"/>
        </w:rPr>
        <w:t>tree</w:t>
      </w:r>
      <w:r>
        <w:rPr>
          <w:rFonts w:ascii="Times New Roman" w:hAnsi="Times New Roman" w:cs="Times New Roman"/>
          <w:sz w:val="22"/>
          <w:szCs w:val="22"/>
        </w:rPr>
        <w:t xml:space="preserve"> growers shall be considered agricultural workers for the purpose of Workers’ Compensation rating. (2003)</w:t>
      </w:r>
    </w:p>
    <w:p w:rsidR="00807ECF" w:rsidRPr="00760F17" w:rsidRDefault="00807ECF" w:rsidP="00B21BA3">
      <w:pPr>
        <w:jc w:val="both"/>
        <w:rPr>
          <w:rFonts w:ascii="Times New Roman" w:hAnsi="Times New Roman" w:cs="Times New Roman"/>
          <w:b/>
          <w:bCs/>
          <w:sz w:val="24"/>
          <w:szCs w:val="24"/>
        </w:rPr>
      </w:pPr>
      <w:r w:rsidRPr="00760F17">
        <w:rPr>
          <w:rFonts w:ascii="Times New Roman" w:hAnsi="Times New Roman" w:cs="Times New Roman"/>
          <w:b/>
          <w:sz w:val="22"/>
          <w:szCs w:val="22"/>
        </w:rPr>
        <w:t xml:space="preserve">ARCHIVED 2016: </w:t>
      </w:r>
      <w:r w:rsidR="00760F17" w:rsidRPr="00760F17">
        <w:rPr>
          <w:rFonts w:ascii="Times New Roman" w:hAnsi="Times New Roman" w:cs="Times New Roman"/>
          <w:b/>
          <w:sz w:val="22"/>
          <w:szCs w:val="22"/>
        </w:rPr>
        <w:t>According to the PA Compensation Review Board 8/23/16, Christmas Tree growers have a classification (number 0013) which includes nursery growers, tree farms, and Christmas tree growers, all of which are subtitled under the larger category of Agriculture and Farming.</w:t>
      </w:r>
    </w:p>
    <w:sectPr w:rsidR="00807ECF" w:rsidRPr="00760F17" w:rsidSect="003C4EAA">
      <w:type w:val="continuous"/>
      <w:pgSz w:w="12240" w:h="15840" w:code="1"/>
      <w:pgMar w:top="1296" w:right="1440" w:bottom="1152" w:left="1440" w:header="1440" w:footer="1440" w:gutter="0"/>
      <w:pgNumType w:start="1"/>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C47" w:rsidRDefault="00D05C47">
      <w:pPr>
        <w:spacing w:line="20" w:lineRule="exact"/>
      </w:pPr>
    </w:p>
  </w:endnote>
  <w:endnote w:type="continuationSeparator" w:id="0">
    <w:p w:rsidR="00D05C47" w:rsidRDefault="00D05C47">
      <w:r>
        <w:t xml:space="preserve"> </w:t>
      </w:r>
    </w:p>
  </w:endnote>
  <w:endnote w:type="continuationNotice" w:id="1">
    <w:p w:rsidR="00D05C47" w:rsidRDefault="00D05C47">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282" w:rsidRDefault="00502E28" w:rsidP="006428DB">
    <w:pPr>
      <w:pStyle w:val="Footer"/>
      <w:framePr w:wrap="around" w:vAnchor="text" w:hAnchor="margin" w:xAlign="center" w:y="1"/>
      <w:rPr>
        <w:rStyle w:val="PageNumber"/>
      </w:rPr>
    </w:pPr>
    <w:r>
      <w:rPr>
        <w:rStyle w:val="PageNumber"/>
      </w:rPr>
      <w:fldChar w:fldCharType="begin"/>
    </w:r>
    <w:r w:rsidR="00961282">
      <w:rPr>
        <w:rStyle w:val="PageNumber"/>
      </w:rPr>
      <w:instrText xml:space="preserve">PAGE  </w:instrText>
    </w:r>
    <w:r>
      <w:rPr>
        <w:rStyle w:val="PageNumber"/>
      </w:rPr>
      <w:fldChar w:fldCharType="end"/>
    </w:r>
  </w:p>
  <w:p w:rsidR="00961282" w:rsidRDefault="009612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282" w:rsidRDefault="00502E28" w:rsidP="00896ECC">
    <w:pPr>
      <w:pStyle w:val="Footer"/>
      <w:framePr w:wrap="around" w:vAnchor="text" w:hAnchor="margin" w:xAlign="center" w:y="1"/>
      <w:rPr>
        <w:rStyle w:val="PageNumber"/>
        <w:rFonts w:cs="Courier New"/>
      </w:rPr>
    </w:pPr>
    <w:r>
      <w:rPr>
        <w:rStyle w:val="PageNumber"/>
        <w:rFonts w:cs="Courier New"/>
      </w:rPr>
      <w:fldChar w:fldCharType="begin"/>
    </w:r>
    <w:r w:rsidR="00961282">
      <w:rPr>
        <w:rStyle w:val="PageNumber"/>
        <w:rFonts w:cs="Courier New"/>
      </w:rPr>
      <w:instrText xml:space="preserve">PAGE  </w:instrText>
    </w:r>
    <w:r>
      <w:rPr>
        <w:rStyle w:val="PageNumber"/>
        <w:rFonts w:cs="Courier New"/>
      </w:rPr>
      <w:fldChar w:fldCharType="separate"/>
    </w:r>
    <w:r w:rsidR="00C4628E">
      <w:rPr>
        <w:rStyle w:val="PageNumber"/>
        <w:rFonts w:cs="Courier New"/>
        <w:noProof/>
      </w:rPr>
      <w:t>1</w:t>
    </w:r>
    <w:r>
      <w:rPr>
        <w:rStyle w:val="PageNumber"/>
        <w:rFonts w:cs="Courier New"/>
      </w:rPr>
      <w:fldChar w:fldCharType="end"/>
    </w:r>
  </w:p>
  <w:p w:rsidR="00961282" w:rsidRDefault="009612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C47" w:rsidRDefault="00D05C47">
      <w:r>
        <w:separator/>
      </w:r>
    </w:p>
  </w:footnote>
  <w:footnote w:type="continuationSeparator" w:id="0">
    <w:p w:rsidR="00D05C47" w:rsidRDefault="00D05C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15FB"/>
    <w:multiLevelType w:val="hybridMultilevel"/>
    <w:tmpl w:val="02F4A23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17B4B78"/>
    <w:multiLevelType w:val="hybridMultilevel"/>
    <w:tmpl w:val="F20E8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E34E4"/>
    <w:multiLevelType w:val="hybridMultilevel"/>
    <w:tmpl w:val="A61C10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3402FB2"/>
    <w:multiLevelType w:val="hybridMultilevel"/>
    <w:tmpl w:val="E068A9DC"/>
    <w:lvl w:ilvl="0" w:tplc="1DA24790">
      <w:start w:val="4"/>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1D615ABF"/>
    <w:multiLevelType w:val="hybridMultilevel"/>
    <w:tmpl w:val="1BCEF3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FBB6EBF"/>
    <w:multiLevelType w:val="hybridMultilevel"/>
    <w:tmpl w:val="7AB62F9E"/>
    <w:lvl w:ilvl="0" w:tplc="0EB0BC28">
      <w:start w:val="1"/>
      <w:numFmt w:val="decimal"/>
      <w:lvlText w:val="%1."/>
      <w:lvlJc w:val="left"/>
      <w:pPr>
        <w:tabs>
          <w:tab w:val="num" w:pos="750"/>
        </w:tabs>
        <w:ind w:left="750" w:hanging="39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E1C16E1"/>
    <w:multiLevelType w:val="hybridMultilevel"/>
    <w:tmpl w:val="F816139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CDD3424"/>
    <w:multiLevelType w:val="hybridMultilevel"/>
    <w:tmpl w:val="EDBCD9EE"/>
    <w:lvl w:ilvl="0" w:tplc="A85A1458">
      <w:start w:val="1"/>
      <w:numFmt w:val="decimal"/>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EE43B59"/>
    <w:multiLevelType w:val="hybridMultilevel"/>
    <w:tmpl w:val="FDEAC71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561E7709"/>
    <w:multiLevelType w:val="hybridMultilevel"/>
    <w:tmpl w:val="718EF12C"/>
    <w:lvl w:ilvl="0" w:tplc="3CAE5BCE">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5FC5591E"/>
    <w:multiLevelType w:val="hybridMultilevel"/>
    <w:tmpl w:val="04A4857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2591FE0"/>
    <w:multiLevelType w:val="hybridMultilevel"/>
    <w:tmpl w:val="20108C06"/>
    <w:lvl w:ilvl="0" w:tplc="3CAE5BCE">
      <w:start w:val="1"/>
      <w:numFmt w:val="decimal"/>
      <w:lvlText w:val="%1."/>
      <w:lvlJc w:val="left"/>
      <w:pPr>
        <w:tabs>
          <w:tab w:val="num" w:pos="1110"/>
        </w:tabs>
        <w:ind w:left="1110" w:hanging="39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6"/>
  </w:num>
  <w:num w:numId="2">
    <w:abstractNumId w:val="10"/>
  </w:num>
  <w:num w:numId="3">
    <w:abstractNumId w:val="4"/>
  </w:num>
  <w:num w:numId="4">
    <w:abstractNumId w:val="8"/>
  </w:num>
  <w:num w:numId="5">
    <w:abstractNumId w:val="0"/>
  </w:num>
  <w:num w:numId="6">
    <w:abstractNumId w:val="7"/>
  </w:num>
  <w:num w:numId="7">
    <w:abstractNumId w:val="2"/>
  </w:num>
  <w:num w:numId="8">
    <w:abstractNumId w:val="9"/>
  </w:num>
  <w:num w:numId="9">
    <w:abstractNumId w:val="11"/>
  </w:num>
  <w:num w:numId="10">
    <w:abstractNumId w:val="5"/>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rsids>
    <w:rsidRoot w:val="00E97720"/>
    <w:rsid w:val="000015AA"/>
    <w:rsid w:val="000015F1"/>
    <w:rsid w:val="00002465"/>
    <w:rsid w:val="0001413E"/>
    <w:rsid w:val="0002085D"/>
    <w:rsid w:val="00031BEE"/>
    <w:rsid w:val="00040F44"/>
    <w:rsid w:val="00042ED9"/>
    <w:rsid w:val="000549EB"/>
    <w:rsid w:val="00056351"/>
    <w:rsid w:val="00062028"/>
    <w:rsid w:val="00067DDB"/>
    <w:rsid w:val="00070CB4"/>
    <w:rsid w:val="00073027"/>
    <w:rsid w:val="00080472"/>
    <w:rsid w:val="00085E24"/>
    <w:rsid w:val="000B1F53"/>
    <w:rsid w:val="000B2BE5"/>
    <w:rsid w:val="000C3348"/>
    <w:rsid w:val="000C6278"/>
    <w:rsid w:val="000C7511"/>
    <w:rsid w:val="000C7AA5"/>
    <w:rsid w:val="000E654B"/>
    <w:rsid w:val="000E6CAF"/>
    <w:rsid w:val="000E7A91"/>
    <w:rsid w:val="000F2960"/>
    <w:rsid w:val="000F460F"/>
    <w:rsid w:val="000F49C5"/>
    <w:rsid w:val="0010196E"/>
    <w:rsid w:val="00103952"/>
    <w:rsid w:val="00105114"/>
    <w:rsid w:val="00114D50"/>
    <w:rsid w:val="00123089"/>
    <w:rsid w:val="00123CD4"/>
    <w:rsid w:val="00131E03"/>
    <w:rsid w:val="00132B07"/>
    <w:rsid w:val="001604F3"/>
    <w:rsid w:val="00165154"/>
    <w:rsid w:val="00175633"/>
    <w:rsid w:val="00193460"/>
    <w:rsid w:val="00194028"/>
    <w:rsid w:val="00196C20"/>
    <w:rsid w:val="001A22D7"/>
    <w:rsid w:val="001A25ED"/>
    <w:rsid w:val="001A6B60"/>
    <w:rsid w:val="001B05FD"/>
    <w:rsid w:val="001C134F"/>
    <w:rsid w:val="001D59D6"/>
    <w:rsid w:val="001D788E"/>
    <w:rsid w:val="00215F3B"/>
    <w:rsid w:val="00216F4A"/>
    <w:rsid w:val="00224016"/>
    <w:rsid w:val="00224F07"/>
    <w:rsid w:val="0023173F"/>
    <w:rsid w:val="00234400"/>
    <w:rsid w:val="00236CBE"/>
    <w:rsid w:val="00236EE3"/>
    <w:rsid w:val="002373DD"/>
    <w:rsid w:val="002429AA"/>
    <w:rsid w:val="00242FFE"/>
    <w:rsid w:val="002448BF"/>
    <w:rsid w:val="00253CEF"/>
    <w:rsid w:val="002611BA"/>
    <w:rsid w:val="00262378"/>
    <w:rsid w:val="0027348F"/>
    <w:rsid w:val="002825B5"/>
    <w:rsid w:val="002905C2"/>
    <w:rsid w:val="00291597"/>
    <w:rsid w:val="002B05C4"/>
    <w:rsid w:val="002B0DB6"/>
    <w:rsid w:val="002B64D2"/>
    <w:rsid w:val="002D1404"/>
    <w:rsid w:val="002D5324"/>
    <w:rsid w:val="002D71BF"/>
    <w:rsid w:val="002F2C95"/>
    <w:rsid w:val="002F539D"/>
    <w:rsid w:val="002F6294"/>
    <w:rsid w:val="002F7A03"/>
    <w:rsid w:val="002F7CC8"/>
    <w:rsid w:val="00306464"/>
    <w:rsid w:val="00311F5D"/>
    <w:rsid w:val="003239A0"/>
    <w:rsid w:val="003256D2"/>
    <w:rsid w:val="00330F9E"/>
    <w:rsid w:val="00332A41"/>
    <w:rsid w:val="00337670"/>
    <w:rsid w:val="00340433"/>
    <w:rsid w:val="00357149"/>
    <w:rsid w:val="0036040D"/>
    <w:rsid w:val="00363C4C"/>
    <w:rsid w:val="0036591C"/>
    <w:rsid w:val="00380B53"/>
    <w:rsid w:val="00380E59"/>
    <w:rsid w:val="00385A47"/>
    <w:rsid w:val="003906E9"/>
    <w:rsid w:val="0039772B"/>
    <w:rsid w:val="003978FC"/>
    <w:rsid w:val="003A246D"/>
    <w:rsid w:val="003B3320"/>
    <w:rsid w:val="003B65EA"/>
    <w:rsid w:val="003C0543"/>
    <w:rsid w:val="003C4EAA"/>
    <w:rsid w:val="003E415C"/>
    <w:rsid w:val="003E783B"/>
    <w:rsid w:val="003F34D3"/>
    <w:rsid w:val="00412A59"/>
    <w:rsid w:val="00425AFC"/>
    <w:rsid w:val="004332B0"/>
    <w:rsid w:val="004336E0"/>
    <w:rsid w:val="00437F0C"/>
    <w:rsid w:val="0045288D"/>
    <w:rsid w:val="004612C9"/>
    <w:rsid w:val="004628CA"/>
    <w:rsid w:val="00471524"/>
    <w:rsid w:val="00471B12"/>
    <w:rsid w:val="00472271"/>
    <w:rsid w:val="0047347F"/>
    <w:rsid w:val="00475D46"/>
    <w:rsid w:val="004863D3"/>
    <w:rsid w:val="00491466"/>
    <w:rsid w:val="00493A90"/>
    <w:rsid w:val="004962AA"/>
    <w:rsid w:val="004A40BD"/>
    <w:rsid w:val="004B0942"/>
    <w:rsid w:val="004B2AB6"/>
    <w:rsid w:val="004C1751"/>
    <w:rsid w:val="004C4B7E"/>
    <w:rsid w:val="004C7518"/>
    <w:rsid w:val="004D43D8"/>
    <w:rsid w:val="004E1679"/>
    <w:rsid w:val="004E4435"/>
    <w:rsid w:val="004F2161"/>
    <w:rsid w:val="004F22FB"/>
    <w:rsid w:val="004F7B4E"/>
    <w:rsid w:val="004F7DA8"/>
    <w:rsid w:val="00502E28"/>
    <w:rsid w:val="00505C11"/>
    <w:rsid w:val="00512ADC"/>
    <w:rsid w:val="005163C1"/>
    <w:rsid w:val="00516CD6"/>
    <w:rsid w:val="0053222D"/>
    <w:rsid w:val="00536B39"/>
    <w:rsid w:val="0054132E"/>
    <w:rsid w:val="005423C7"/>
    <w:rsid w:val="005423E7"/>
    <w:rsid w:val="005505B8"/>
    <w:rsid w:val="00565866"/>
    <w:rsid w:val="0057421C"/>
    <w:rsid w:val="00574970"/>
    <w:rsid w:val="0058076A"/>
    <w:rsid w:val="005838FB"/>
    <w:rsid w:val="005961E6"/>
    <w:rsid w:val="00597976"/>
    <w:rsid w:val="005B1D37"/>
    <w:rsid w:val="005B7234"/>
    <w:rsid w:val="005C2A9C"/>
    <w:rsid w:val="005D633B"/>
    <w:rsid w:val="005D644E"/>
    <w:rsid w:val="005D78AC"/>
    <w:rsid w:val="005E0303"/>
    <w:rsid w:val="00603605"/>
    <w:rsid w:val="00604E9A"/>
    <w:rsid w:val="00613BDB"/>
    <w:rsid w:val="00616597"/>
    <w:rsid w:val="00616A00"/>
    <w:rsid w:val="0062454A"/>
    <w:rsid w:val="00626429"/>
    <w:rsid w:val="00633400"/>
    <w:rsid w:val="00636FB0"/>
    <w:rsid w:val="006371B9"/>
    <w:rsid w:val="00640EBB"/>
    <w:rsid w:val="00641CE8"/>
    <w:rsid w:val="006428DB"/>
    <w:rsid w:val="00643263"/>
    <w:rsid w:val="0064554A"/>
    <w:rsid w:val="006502AC"/>
    <w:rsid w:val="00651707"/>
    <w:rsid w:val="00663A28"/>
    <w:rsid w:val="006727A7"/>
    <w:rsid w:val="006730BF"/>
    <w:rsid w:val="00673B4A"/>
    <w:rsid w:val="006756C4"/>
    <w:rsid w:val="00677C4B"/>
    <w:rsid w:val="006852F6"/>
    <w:rsid w:val="006A3C37"/>
    <w:rsid w:val="006A50D7"/>
    <w:rsid w:val="006A59AB"/>
    <w:rsid w:val="006A66FE"/>
    <w:rsid w:val="006A73CA"/>
    <w:rsid w:val="006B1389"/>
    <w:rsid w:val="006B1966"/>
    <w:rsid w:val="006B705E"/>
    <w:rsid w:val="006C0B7B"/>
    <w:rsid w:val="006C1B46"/>
    <w:rsid w:val="006C468D"/>
    <w:rsid w:val="006C7775"/>
    <w:rsid w:val="006D1D38"/>
    <w:rsid w:val="006E6140"/>
    <w:rsid w:val="00705611"/>
    <w:rsid w:val="00707BAA"/>
    <w:rsid w:val="007122A5"/>
    <w:rsid w:val="00715643"/>
    <w:rsid w:val="00716B12"/>
    <w:rsid w:val="00721D0C"/>
    <w:rsid w:val="00722674"/>
    <w:rsid w:val="00725F01"/>
    <w:rsid w:val="00726C4A"/>
    <w:rsid w:val="007354FA"/>
    <w:rsid w:val="00754D07"/>
    <w:rsid w:val="00760F17"/>
    <w:rsid w:val="007641E3"/>
    <w:rsid w:val="0076670D"/>
    <w:rsid w:val="00771E29"/>
    <w:rsid w:val="0078328A"/>
    <w:rsid w:val="00786048"/>
    <w:rsid w:val="00787447"/>
    <w:rsid w:val="00790BFB"/>
    <w:rsid w:val="00792ADC"/>
    <w:rsid w:val="00794337"/>
    <w:rsid w:val="007A02DF"/>
    <w:rsid w:val="007A5D4A"/>
    <w:rsid w:val="007B0EB3"/>
    <w:rsid w:val="007B65ED"/>
    <w:rsid w:val="007B7AC3"/>
    <w:rsid w:val="007C1885"/>
    <w:rsid w:val="007C553D"/>
    <w:rsid w:val="007D4C66"/>
    <w:rsid w:val="007E2037"/>
    <w:rsid w:val="007E4AF5"/>
    <w:rsid w:val="007E6FE3"/>
    <w:rsid w:val="007F1804"/>
    <w:rsid w:val="007F1BA9"/>
    <w:rsid w:val="007F57DF"/>
    <w:rsid w:val="00807ECF"/>
    <w:rsid w:val="00810E74"/>
    <w:rsid w:val="0081241B"/>
    <w:rsid w:val="008143E6"/>
    <w:rsid w:val="00823066"/>
    <w:rsid w:val="00826AF7"/>
    <w:rsid w:val="00833880"/>
    <w:rsid w:val="008372B1"/>
    <w:rsid w:val="0084063F"/>
    <w:rsid w:val="00850363"/>
    <w:rsid w:val="008649CA"/>
    <w:rsid w:val="00881994"/>
    <w:rsid w:val="008921F2"/>
    <w:rsid w:val="008922F6"/>
    <w:rsid w:val="00896ECC"/>
    <w:rsid w:val="008A3837"/>
    <w:rsid w:val="008B2E9C"/>
    <w:rsid w:val="008B6E12"/>
    <w:rsid w:val="008B7AF0"/>
    <w:rsid w:val="008C177F"/>
    <w:rsid w:val="008C7B91"/>
    <w:rsid w:val="008E1DC3"/>
    <w:rsid w:val="008E5BAF"/>
    <w:rsid w:val="00900B1F"/>
    <w:rsid w:val="0090231A"/>
    <w:rsid w:val="009026FC"/>
    <w:rsid w:val="00906A30"/>
    <w:rsid w:val="00917FE8"/>
    <w:rsid w:val="00930ADB"/>
    <w:rsid w:val="00931EE0"/>
    <w:rsid w:val="00934B03"/>
    <w:rsid w:val="009376F0"/>
    <w:rsid w:val="00940764"/>
    <w:rsid w:val="00941CEF"/>
    <w:rsid w:val="00950B65"/>
    <w:rsid w:val="009523DD"/>
    <w:rsid w:val="00952F94"/>
    <w:rsid w:val="00953545"/>
    <w:rsid w:val="00961282"/>
    <w:rsid w:val="00963339"/>
    <w:rsid w:val="00983158"/>
    <w:rsid w:val="009903A1"/>
    <w:rsid w:val="00993C1D"/>
    <w:rsid w:val="009B0842"/>
    <w:rsid w:val="009C1299"/>
    <w:rsid w:val="009C48A8"/>
    <w:rsid w:val="009D61EE"/>
    <w:rsid w:val="009D6D56"/>
    <w:rsid w:val="009E3AA4"/>
    <w:rsid w:val="009F1CF0"/>
    <w:rsid w:val="009F7B6B"/>
    <w:rsid w:val="00A00D03"/>
    <w:rsid w:val="00A046C3"/>
    <w:rsid w:val="00A11017"/>
    <w:rsid w:val="00A11E72"/>
    <w:rsid w:val="00A12C0C"/>
    <w:rsid w:val="00A1672C"/>
    <w:rsid w:val="00A23926"/>
    <w:rsid w:val="00A250EB"/>
    <w:rsid w:val="00A32F25"/>
    <w:rsid w:val="00A55A54"/>
    <w:rsid w:val="00A56CF2"/>
    <w:rsid w:val="00A60D3A"/>
    <w:rsid w:val="00A622B1"/>
    <w:rsid w:val="00A63550"/>
    <w:rsid w:val="00A65413"/>
    <w:rsid w:val="00A65F55"/>
    <w:rsid w:val="00A7732A"/>
    <w:rsid w:val="00A835F5"/>
    <w:rsid w:val="00A85D0F"/>
    <w:rsid w:val="00A8631E"/>
    <w:rsid w:val="00A91628"/>
    <w:rsid w:val="00A93B4D"/>
    <w:rsid w:val="00A93FCA"/>
    <w:rsid w:val="00AA3FDD"/>
    <w:rsid w:val="00AA7B98"/>
    <w:rsid w:val="00AB72F9"/>
    <w:rsid w:val="00AC4829"/>
    <w:rsid w:val="00AF2785"/>
    <w:rsid w:val="00B0241F"/>
    <w:rsid w:val="00B0769B"/>
    <w:rsid w:val="00B16CE5"/>
    <w:rsid w:val="00B21BA3"/>
    <w:rsid w:val="00B21D5A"/>
    <w:rsid w:val="00B30A2A"/>
    <w:rsid w:val="00B532B8"/>
    <w:rsid w:val="00B62206"/>
    <w:rsid w:val="00B62A7A"/>
    <w:rsid w:val="00B8498F"/>
    <w:rsid w:val="00B8648C"/>
    <w:rsid w:val="00B8660B"/>
    <w:rsid w:val="00BB38F6"/>
    <w:rsid w:val="00BC005B"/>
    <w:rsid w:val="00BC1058"/>
    <w:rsid w:val="00BD2AD6"/>
    <w:rsid w:val="00BD4F3E"/>
    <w:rsid w:val="00BE2FBF"/>
    <w:rsid w:val="00BF05D4"/>
    <w:rsid w:val="00BF270D"/>
    <w:rsid w:val="00BF2A7F"/>
    <w:rsid w:val="00C14E9F"/>
    <w:rsid w:val="00C21A53"/>
    <w:rsid w:val="00C3304E"/>
    <w:rsid w:val="00C348B1"/>
    <w:rsid w:val="00C4628E"/>
    <w:rsid w:val="00C507A6"/>
    <w:rsid w:val="00C5261A"/>
    <w:rsid w:val="00C61307"/>
    <w:rsid w:val="00C6362F"/>
    <w:rsid w:val="00C66D81"/>
    <w:rsid w:val="00C75F08"/>
    <w:rsid w:val="00C75F1F"/>
    <w:rsid w:val="00C766B8"/>
    <w:rsid w:val="00C87266"/>
    <w:rsid w:val="00C96B88"/>
    <w:rsid w:val="00C971C2"/>
    <w:rsid w:val="00C97CC7"/>
    <w:rsid w:val="00CA7E5D"/>
    <w:rsid w:val="00CB396D"/>
    <w:rsid w:val="00CB570E"/>
    <w:rsid w:val="00CB6874"/>
    <w:rsid w:val="00CD4763"/>
    <w:rsid w:val="00CE2614"/>
    <w:rsid w:val="00CF4EA3"/>
    <w:rsid w:val="00D049FF"/>
    <w:rsid w:val="00D05C47"/>
    <w:rsid w:val="00D1282B"/>
    <w:rsid w:val="00D21410"/>
    <w:rsid w:val="00D251CF"/>
    <w:rsid w:val="00D46EF1"/>
    <w:rsid w:val="00D502D0"/>
    <w:rsid w:val="00D60E32"/>
    <w:rsid w:val="00D65346"/>
    <w:rsid w:val="00D715D0"/>
    <w:rsid w:val="00D720BA"/>
    <w:rsid w:val="00D728C3"/>
    <w:rsid w:val="00D74A90"/>
    <w:rsid w:val="00D8067F"/>
    <w:rsid w:val="00D807DE"/>
    <w:rsid w:val="00D85276"/>
    <w:rsid w:val="00DB316D"/>
    <w:rsid w:val="00DE7EBE"/>
    <w:rsid w:val="00DF2844"/>
    <w:rsid w:val="00DF2A7A"/>
    <w:rsid w:val="00DF7159"/>
    <w:rsid w:val="00E07364"/>
    <w:rsid w:val="00E104AF"/>
    <w:rsid w:val="00E146AF"/>
    <w:rsid w:val="00E251D6"/>
    <w:rsid w:val="00E43976"/>
    <w:rsid w:val="00E459D5"/>
    <w:rsid w:val="00E639D8"/>
    <w:rsid w:val="00E63B50"/>
    <w:rsid w:val="00E67058"/>
    <w:rsid w:val="00E751AA"/>
    <w:rsid w:val="00E83D62"/>
    <w:rsid w:val="00E91727"/>
    <w:rsid w:val="00E9434C"/>
    <w:rsid w:val="00E97720"/>
    <w:rsid w:val="00EB51D7"/>
    <w:rsid w:val="00EC1B91"/>
    <w:rsid w:val="00EC1EE2"/>
    <w:rsid w:val="00EC4876"/>
    <w:rsid w:val="00ED2391"/>
    <w:rsid w:val="00ED6B92"/>
    <w:rsid w:val="00EF7071"/>
    <w:rsid w:val="00F05021"/>
    <w:rsid w:val="00F05417"/>
    <w:rsid w:val="00F0727C"/>
    <w:rsid w:val="00F16EC5"/>
    <w:rsid w:val="00F23DAA"/>
    <w:rsid w:val="00F25091"/>
    <w:rsid w:val="00F33865"/>
    <w:rsid w:val="00F36C4E"/>
    <w:rsid w:val="00F41B6F"/>
    <w:rsid w:val="00F66310"/>
    <w:rsid w:val="00F841C1"/>
    <w:rsid w:val="00F96981"/>
    <w:rsid w:val="00FA1302"/>
    <w:rsid w:val="00FB0891"/>
    <w:rsid w:val="00FB3877"/>
    <w:rsid w:val="00FC0496"/>
    <w:rsid w:val="00FC3EBE"/>
    <w:rsid w:val="00FD65F6"/>
    <w:rsid w:val="00FE66EC"/>
    <w:rsid w:val="00FE7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TW"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D4F3E"/>
    <w:pPr>
      <w:widowControl w:val="0"/>
      <w:autoSpaceDE w:val="0"/>
      <w:autoSpaceDN w:val="0"/>
      <w:adjustRightInd w:val="0"/>
      <w:spacing w:after="0" w:line="240" w:lineRule="auto"/>
    </w:pPr>
    <w:rPr>
      <w:rFonts w:ascii="Courier New" w:hAnsi="Courier New" w:cs="Courier New"/>
      <w:sz w:val="20"/>
      <w:szCs w:val="20"/>
      <w:lang w:eastAsia="en-US"/>
    </w:rPr>
  </w:style>
  <w:style w:type="paragraph" w:styleId="Heading1">
    <w:name w:val="heading 1"/>
    <w:basedOn w:val="Normal"/>
    <w:next w:val="Normal"/>
    <w:link w:val="Heading1Char"/>
    <w:uiPriority w:val="99"/>
    <w:qFormat/>
    <w:rsid w:val="00BD4F3E"/>
    <w:pPr>
      <w:keepNext/>
      <w:tabs>
        <w:tab w:val="left" w:pos="-720"/>
      </w:tabs>
      <w:suppressAutoHyphens/>
      <w:spacing w:line="240" w:lineRule="atLeast"/>
      <w:jc w:val="center"/>
      <w:outlineLvl w:val="0"/>
    </w:pPr>
    <w:rPr>
      <w:b/>
      <w:bCs/>
      <w:spacing w:val="-2"/>
    </w:rPr>
  </w:style>
  <w:style w:type="paragraph" w:styleId="Heading2">
    <w:name w:val="heading 2"/>
    <w:basedOn w:val="Normal"/>
    <w:next w:val="Normal"/>
    <w:link w:val="Heading2Char"/>
    <w:uiPriority w:val="99"/>
    <w:qFormat/>
    <w:rsid w:val="00BD4F3E"/>
    <w:pPr>
      <w:keepNext/>
      <w:tabs>
        <w:tab w:val="center" w:pos="4680"/>
      </w:tabs>
      <w:suppressAutoHyphens/>
      <w:spacing w:line="240" w:lineRule="atLeast"/>
      <w:jc w:val="both"/>
      <w:outlineLvl w:val="1"/>
    </w:pPr>
    <w:rPr>
      <w:rFonts w:ascii="Century Gothic" w:hAnsi="Century Gothic" w:cs="Century Gothic"/>
      <w:b/>
      <w:bCs/>
      <w:spacing w:val="-2"/>
      <w:sz w:val="18"/>
      <w:szCs w:val="18"/>
    </w:rPr>
  </w:style>
  <w:style w:type="paragraph" w:styleId="Heading3">
    <w:name w:val="heading 3"/>
    <w:basedOn w:val="Normal"/>
    <w:next w:val="Normal"/>
    <w:link w:val="Heading3Char"/>
    <w:uiPriority w:val="99"/>
    <w:qFormat/>
    <w:rsid w:val="00BD4F3E"/>
    <w:pPr>
      <w:keepNext/>
      <w:tabs>
        <w:tab w:val="center" w:pos="4680"/>
      </w:tabs>
      <w:suppressAutoHyphens/>
      <w:spacing w:line="240" w:lineRule="atLeast"/>
      <w:jc w:val="both"/>
      <w:outlineLvl w:val="2"/>
    </w:pPr>
    <w:rPr>
      <w:b/>
      <w:bCs/>
      <w:spacing w:val="-3"/>
      <w:sz w:val="24"/>
      <w:szCs w:val="24"/>
    </w:rPr>
  </w:style>
  <w:style w:type="paragraph" w:styleId="Heading4">
    <w:name w:val="heading 4"/>
    <w:basedOn w:val="Normal"/>
    <w:next w:val="Normal"/>
    <w:link w:val="Heading4Char"/>
    <w:uiPriority w:val="99"/>
    <w:qFormat/>
    <w:rsid w:val="00BD4F3E"/>
    <w:pPr>
      <w:keepNext/>
      <w:tabs>
        <w:tab w:val="center" w:pos="4680"/>
      </w:tabs>
      <w:suppressAutoHyphens/>
      <w:spacing w:line="240" w:lineRule="atLeast"/>
      <w:jc w:val="center"/>
      <w:outlineLvl w:val="3"/>
    </w:pPr>
    <w:rPr>
      <w:rFonts w:ascii="Century Gothic" w:hAnsi="Century Gothic" w:cs="Century Gothic"/>
      <w:b/>
      <w:bCs/>
      <w:spacing w:val="-2"/>
      <w:sz w:val="18"/>
      <w:szCs w:val="18"/>
    </w:rPr>
  </w:style>
  <w:style w:type="paragraph" w:styleId="Heading5">
    <w:name w:val="heading 5"/>
    <w:basedOn w:val="Normal"/>
    <w:next w:val="Normal"/>
    <w:link w:val="Heading5Char"/>
    <w:uiPriority w:val="99"/>
    <w:qFormat/>
    <w:rsid w:val="00BD4F3E"/>
    <w:pPr>
      <w:keepNext/>
      <w:tabs>
        <w:tab w:val="left" w:pos="-720"/>
      </w:tabs>
      <w:suppressAutoHyphens/>
      <w:spacing w:line="240" w:lineRule="atLeast"/>
      <w:jc w:val="center"/>
      <w:outlineLvl w:val="4"/>
    </w:pPr>
    <w:rPr>
      <w:b/>
      <w:bCs/>
      <w:spacing w:val="-2"/>
      <w:sz w:val="32"/>
      <w:szCs w:val="32"/>
    </w:rPr>
  </w:style>
  <w:style w:type="paragraph" w:styleId="Heading6">
    <w:name w:val="heading 6"/>
    <w:basedOn w:val="Normal"/>
    <w:next w:val="Normal"/>
    <w:link w:val="Heading6Char"/>
    <w:uiPriority w:val="99"/>
    <w:qFormat/>
    <w:rsid w:val="00BD4F3E"/>
    <w:pPr>
      <w:keepNext/>
      <w:tabs>
        <w:tab w:val="center" w:pos="4680"/>
      </w:tabs>
      <w:suppressAutoHyphens/>
      <w:spacing w:line="240" w:lineRule="atLeast"/>
      <w:jc w:val="both"/>
      <w:outlineLvl w:val="5"/>
    </w:pPr>
    <w:rPr>
      <w:b/>
      <w:bCs/>
      <w:spacing w:val="-2"/>
      <w:sz w:val="28"/>
      <w:szCs w:val="28"/>
    </w:rPr>
  </w:style>
  <w:style w:type="paragraph" w:styleId="Heading7">
    <w:name w:val="heading 7"/>
    <w:basedOn w:val="Normal"/>
    <w:next w:val="Normal"/>
    <w:link w:val="Heading7Char"/>
    <w:uiPriority w:val="99"/>
    <w:qFormat/>
    <w:rsid w:val="00BD4F3E"/>
    <w:pPr>
      <w:keepNext/>
      <w:tabs>
        <w:tab w:val="left" w:pos="-720"/>
      </w:tabs>
      <w:suppressAutoHyphens/>
      <w:spacing w:line="240" w:lineRule="atLeast"/>
      <w:jc w:val="center"/>
      <w:outlineLvl w:val="6"/>
    </w:pPr>
    <w:rPr>
      <w:b/>
      <w:bCs/>
      <w:spacing w:val="-3"/>
      <w:sz w:val="28"/>
      <w:szCs w:val="28"/>
    </w:rPr>
  </w:style>
  <w:style w:type="paragraph" w:styleId="Heading8">
    <w:name w:val="heading 8"/>
    <w:basedOn w:val="Normal"/>
    <w:next w:val="Normal"/>
    <w:link w:val="Heading8Char"/>
    <w:uiPriority w:val="99"/>
    <w:qFormat/>
    <w:rsid w:val="00BD4F3E"/>
    <w:pPr>
      <w:keepNext/>
      <w:tabs>
        <w:tab w:val="center" w:pos="4680"/>
      </w:tabs>
      <w:suppressAutoHyphens/>
      <w:spacing w:line="240" w:lineRule="atLeast"/>
      <w:jc w:val="both"/>
      <w:outlineLvl w:val="7"/>
    </w:pPr>
    <w:rPr>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F3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semiHidden/>
    <w:locked/>
    <w:rsid w:val="00BD4F3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semiHidden/>
    <w:locked/>
    <w:rsid w:val="00BD4F3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semiHidden/>
    <w:locked/>
    <w:rsid w:val="00BD4F3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semiHidden/>
    <w:locked/>
    <w:rsid w:val="00BD4F3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semiHidden/>
    <w:locked/>
    <w:rsid w:val="00BD4F3E"/>
    <w:rPr>
      <w:rFonts w:ascii="Calibri" w:eastAsia="Times New Roman" w:hAnsi="Calibri" w:cs="Times New Roman"/>
      <w:b/>
      <w:bCs/>
    </w:rPr>
  </w:style>
  <w:style w:type="character" w:customStyle="1" w:styleId="Heading7Char">
    <w:name w:val="Heading 7 Char"/>
    <w:basedOn w:val="DefaultParagraphFont"/>
    <w:link w:val="Heading7"/>
    <w:uiPriority w:val="99"/>
    <w:semiHidden/>
    <w:locked/>
    <w:rsid w:val="00BD4F3E"/>
    <w:rPr>
      <w:rFonts w:ascii="Calibri" w:eastAsia="Times New Roman" w:hAnsi="Calibri" w:cs="Times New Roman"/>
      <w:sz w:val="24"/>
      <w:szCs w:val="24"/>
    </w:rPr>
  </w:style>
  <w:style w:type="character" w:customStyle="1" w:styleId="Heading8Char">
    <w:name w:val="Heading 8 Char"/>
    <w:basedOn w:val="DefaultParagraphFont"/>
    <w:link w:val="Heading8"/>
    <w:uiPriority w:val="99"/>
    <w:semiHidden/>
    <w:locked/>
    <w:rsid w:val="00BD4F3E"/>
    <w:rPr>
      <w:rFonts w:ascii="Calibri" w:eastAsia="Times New Roman" w:hAnsi="Calibri" w:cs="Times New Roman"/>
      <w:i/>
      <w:iCs/>
      <w:sz w:val="24"/>
      <w:szCs w:val="24"/>
    </w:rPr>
  </w:style>
  <w:style w:type="paragraph" w:styleId="EndnoteText">
    <w:name w:val="endnote text"/>
    <w:basedOn w:val="Normal"/>
    <w:link w:val="EndnoteTextChar"/>
    <w:uiPriority w:val="99"/>
    <w:semiHidden/>
    <w:rsid w:val="00BD4F3E"/>
    <w:rPr>
      <w:sz w:val="24"/>
      <w:szCs w:val="24"/>
    </w:rPr>
  </w:style>
  <w:style w:type="character" w:customStyle="1" w:styleId="EndnoteTextChar">
    <w:name w:val="Endnote Text Char"/>
    <w:basedOn w:val="DefaultParagraphFont"/>
    <w:link w:val="EndnoteText"/>
    <w:uiPriority w:val="99"/>
    <w:semiHidden/>
    <w:locked/>
    <w:rsid w:val="00BD4F3E"/>
    <w:rPr>
      <w:rFonts w:ascii="Courier New" w:hAnsi="Courier New" w:cs="Courier New"/>
      <w:sz w:val="20"/>
      <w:szCs w:val="20"/>
    </w:rPr>
  </w:style>
  <w:style w:type="character" w:styleId="EndnoteReference">
    <w:name w:val="endnote reference"/>
    <w:basedOn w:val="DefaultParagraphFont"/>
    <w:uiPriority w:val="99"/>
    <w:semiHidden/>
    <w:rsid w:val="00BD4F3E"/>
    <w:rPr>
      <w:rFonts w:cs="Times New Roman"/>
      <w:vertAlign w:val="superscript"/>
    </w:rPr>
  </w:style>
  <w:style w:type="paragraph" w:styleId="FootnoteText">
    <w:name w:val="footnote text"/>
    <w:basedOn w:val="Normal"/>
    <w:link w:val="FootnoteTextChar"/>
    <w:uiPriority w:val="99"/>
    <w:semiHidden/>
    <w:rsid w:val="00BD4F3E"/>
    <w:rPr>
      <w:sz w:val="24"/>
      <w:szCs w:val="24"/>
    </w:rPr>
  </w:style>
  <w:style w:type="character" w:customStyle="1" w:styleId="FootnoteTextChar">
    <w:name w:val="Footnote Text Char"/>
    <w:basedOn w:val="DefaultParagraphFont"/>
    <w:link w:val="FootnoteText"/>
    <w:uiPriority w:val="99"/>
    <w:semiHidden/>
    <w:locked/>
    <w:rsid w:val="00BD4F3E"/>
    <w:rPr>
      <w:rFonts w:ascii="Courier New" w:hAnsi="Courier New" w:cs="Courier New"/>
      <w:sz w:val="20"/>
      <w:szCs w:val="20"/>
    </w:rPr>
  </w:style>
  <w:style w:type="character" w:styleId="FootnoteReference">
    <w:name w:val="footnote reference"/>
    <w:basedOn w:val="DefaultParagraphFont"/>
    <w:uiPriority w:val="99"/>
    <w:semiHidden/>
    <w:rsid w:val="00BD4F3E"/>
    <w:rPr>
      <w:rFonts w:cs="Times New Roman"/>
      <w:vertAlign w:val="superscript"/>
    </w:rPr>
  </w:style>
  <w:style w:type="paragraph" w:styleId="TOC1">
    <w:name w:val="toc 1"/>
    <w:basedOn w:val="Normal"/>
    <w:next w:val="Normal"/>
    <w:autoRedefine/>
    <w:uiPriority w:val="99"/>
    <w:semiHidden/>
    <w:rsid w:val="00BD4F3E"/>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99"/>
    <w:semiHidden/>
    <w:rsid w:val="00BD4F3E"/>
    <w:pPr>
      <w:tabs>
        <w:tab w:val="right" w:leader="dot" w:pos="9360"/>
      </w:tabs>
      <w:suppressAutoHyphens/>
      <w:spacing w:line="240" w:lineRule="atLeast"/>
      <w:ind w:left="1440" w:right="720" w:hanging="720"/>
    </w:pPr>
  </w:style>
  <w:style w:type="paragraph" w:styleId="TOC3">
    <w:name w:val="toc 3"/>
    <w:basedOn w:val="Normal"/>
    <w:next w:val="Normal"/>
    <w:autoRedefine/>
    <w:uiPriority w:val="99"/>
    <w:semiHidden/>
    <w:rsid w:val="00BD4F3E"/>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semiHidden/>
    <w:rsid w:val="00BD4F3E"/>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semiHidden/>
    <w:rsid w:val="00BD4F3E"/>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semiHidden/>
    <w:rsid w:val="00BD4F3E"/>
    <w:pPr>
      <w:tabs>
        <w:tab w:val="right" w:pos="9360"/>
      </w:tabs>
      <w:suppressAutoHyphens/>
      <w:spacing w:line="240" w:lineRule="atLeast"/>
      <w:ind w:left="720" w:hanging="720"/>
    </w:pPr>
  </w:style>
  <w:style w:type="paragraph" w:styleId="TOC7">
    <w:name w:val="toc 7"/>
    <w:basedOn w:val="Normal"/>
    <w:next w:val="Normal"/>
    <w:autoRedefine/>
    <w:uiPriority w:val="99"/>
    <w:semiHidden/>
    <w:rsid w:val="00BD4F3E"/>
    <w:pPr>
      <w:suppressAutoHyphens/>
      <w:spacing w:line="240" w:lineRule="atLeast"/>
      <w:ind w:left="720" w:hanging="720"/>
    </w:pPr>
  </w:style>
  <w:style w:type="paragraph" w:styleId="TOC8">
    <w:name w:val="toc 8"/>
    <w:basedOn w:val="Normal"/>
    <w:next w:val="Normal"/>
    <w:autoRedefine/>
    <w:uiPriority w:val="99"/>
    <w:semiHidden/>
    <w:rsid w:val="00BD4F3E"/>
    <w:pPr>
      <w:tabs>
        <w:tab w:val="right" w:pos="9360"/>
      </w:tabs>
      <w:suppressAutoHyphens/>
      <w:spacing w:line="240" w:lineRule="atLeast"/>
      <w:ind w:left="720" w:hanging="720"/>
    </w:pPr>
  </w:style>
  <w:style w:type="paragraph" w:styleId="TOC9">
    <w:name w:val="toc 9"/>
    <w:basedOn w:val="Normal"/>
    <w:next w:val="Normal"/>
    <w:autoRedefine/>
    <w:uiPriority w:val="99"/>
    <w:semiHidden/>
    <w:rsid w:val="00BD4F3E"/>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rsid w:val="00BD4F3E"/>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semiHidden/>
    <w:rsid w:val="00BD4F3E"/>
    <w:pPr>
      <w:tabs>
        <w:tab w:val="right" w:leader="dot" w:pos="9360"/>
      </w:tabs>
      <w:suppressAutoHyphens/>
      <w:spacing w:line="240" w:lineRule="atLeast"/>
      <w:ind w:left="1440" w:right="720" w:hanging="720"/>
    </w:pPr>
  </w:style>
  <w:style w:type="paragraph" w:styleId="TOAHeading">
    <w:name w:val="toa heading"/>
    <w:basedOn w:val="Normal"/>
    <w:next w:val="Normal"/>
    <w:uiPriority w:val="99"/>
    <w:semiHidden/>
    <w:rsid w:val="00BD4F3E"/>
    <w:pPr>
      <w:tabs>
        <w:tab w:val="right" w:pos="9360"/>
      </w:tabs>
      <w:suppressAutoHyphens/>
      <w:spacing w:line="240" w:lineRule="atLeast"/>
    </w:pPr>
  </w:style>
  <w:style w:type="paragraph" w:styleId="Caption">
    <w:name w:val="caption"/>
    <w:basedOn w:val="Normal"/>
    <w:next w:val="Normal"/>
    <w:uiPriority w:val="99"/>
    <w:qFormat/>
    <w:rsid w:val="00BD4F3E"/>
    <w:rPr>
      <w:sz w:val="24"/>
      <w:szCs w:val="24"/>
    </w:rPr>
  </w:style>
  <w:style w:type="character" w:customStyle="1" w:styleId="EquationCaption">
    <w:name w:val="_Equation Caption"/>
    <w:uiPriority w:val="99"/>
    <w:rsid w:val="00BD4F3E"/>
  </w:style>
  <w:style w:type="paragraph" w:styleId="BodyText">
    <w:name w:val="Body Text"/>
    <w:basedOn w:val="Normal"/>
    <w:link w:val="BodyTextChar"/>
    <w:uiPriority w:val="99"/>
    <w:rsid w:val="00BD4F3E"/>
    <w:pPr>
      <w:tabs>
        <w:tab w:val="left" w:pos="-720"/>
      </w:tabs>
      <w:suppressAutoHyphens/>
      <w:spacing w:line="240" w:lineRule="atLeast"/>
      <w:jc w:val="both"/>
    </w:pPr>
    <w:rPr>
      <w:spacing w:val="-2"/>
    </w:rPr>
  </w:style>
  <w:style w:type="character" w:customStyle="1" w:styleId="BodyTextChar">
    <w:name w:val="Body Text Char"/>
    <w:basedOn w:val="DefaultParagraphFont"/>
    <w:link w:val="BodyText"/>
    <w:uiPriority w:val="99"/>
    <w:semiHidden/>
    <w:locked/>
    <w:rsid w:val="00BD4F3E"/>
    <w:rPr>
      <w:rFonts w:ascii="Courier New" w:hAnsi="Courier New" w:cs="Courier New"/>
      <w:sz w:val="20"/>
      <w:szCs w:val="20"/>
    </w:rPr>
  </w:style>
  <w:style w:type="paragraph" w:styleId="Footer">
    <w:name w:val="footer"/>
    <w:basedOn w:val="Normal"/>
    <w:link w:val="FooterChar"/>
    <w:uiPriority w:val="99"/>
    <w:rsid w:val="00BD4F3E"/>
    <w:pPr>
      <w:tabs>
        <w:tab w:val="center" w:pos="4320"/>
        <w:tab w:val="right" w:pos="8640"/>
      </w:tabs>
    </w:pPr>
  </w:style>
  <w:style w:type="character" w:customStyle="1" w:styleId="FooterChar">
    <w:name w:val="Footer Char"/>
    <w:basedOn w:val="DefaultParagraphFont"/>
    <w:link w:val="Footer"/>
    <w:uiPriority w:val="99"/>
    <w:semiHidden/>
    <w:locked/>
    <w:rsid w:val="00BD4F3E"/>
    <w:rPr>
      <w:rFonts w:ascii="Courier New" w:hAnsi="Courier New" w:cs="Courier New"/>
      <w:sz w:val="20"/>
      <w:szCs w:val="20"/>
    </w:rPr>
  </w:style>
  <w:style w:type="character" w:styleId="PageNumber">
    <w:name w:val="page number"/>
    <w:basedOn w:val="DefaultParagraphFont"/>
    <w:uiPriority w:val="99"/>
    <w:rsid w:val="00BD4F3E"/>
    <w:rPr>
      <w:rFonts w:cs="Times New Roman"/>
    </w:rPr>
  </w:style>
  <w:style w:type="paragraph" w:styleId="BodyText2">
    <w:name w:val="Body Text 2"/>
    <w:basedOn w:val="Normal"/>
    <w:link w:val="BodyText2Char"/>
    <w:uiPriority w:val="99"/>
    <w:rsid w:val="00BD4F3E"/>
    <w:pPr>
      <w:tabs>
        <w:tab w:val="left" w:pos="0"/>
      </w:tabs>
      <w:suppressAutoHyphens/>
      <w:spacing w:line="240" w:lineRule="atLeast"/>
      <w:ind w:left="90" w:hanging="90"/>
      <w:jc w:val="both"/>
    </w:pPr>
    <w:rPr>
      <w:spacing w:val="-2"/>
    </w:rPr>
  </w:style>
  <w:style w:type="character" w:customStyle="1" w:styleId="BodyText2Char">
    <w:name w:val="Body Text 2 Char"/>
    <w:basedOn w:val="DefaultParagraphFont"/>
    <w:link w:val="BodyText2"/>
    <w:uiPriority w:val="99"/>
    <w:semiHidden/>
    <w:locked/>
    <w:rsid w:val="00BD4F3E"/>
    <w:rPr>
      <w:rFonts w:ascii="Courier New" w:hAnsi="Courier New" w:cs="Courier New"/>
      <w:sz w:val="20"/>
      <w:szCs w:val="20"/>
    </w:rPr>
  </w:style>
  <w:style w:type="character" w:styleId="Hyperlink">
    <w:name w:val="Hyperlink"/>
    <w:basedOn w:val="DefaultParagraphFont"/>
    <w:uiPriority w:val="99"/>
    <w:rsid w:val="003C4EAA"/>
    <w:rPr>
      <w:rFonts w:cs="Times New Roman"/>
      <w:color w:val="0000FF"/>
      <w:u w:val="single"/>
    </w:rPr>
  </w:style>
  <w:style w:type="paragraph" w:styleId="BalloonText">
    <w:name w:val="Balloon Text"/>
    <w:basedOn w:val="Normal"/>
    <w:link w:val="BalloonTextChar"/>
    <w:uiPriority w:val="99"/>
    <w:semiHidden/>
    <w:unhideWhenUsed/>
    <w:rsid w:val="00931EE0"/>
    <w:rPr>
      <w:rFonts w:ascii="Tahoma" w:hAnsi="Tahoma" w:cs="Tahoma"/>
      <w:sz w:val="16"/>
      <w:szCs w:val="16"/>
    </w:rPr>
  </w:style>
  <w:style w:type="character" w:customStyle="1" w:styleId="BalloonTextChar">
    <w:name w:val="Balloon Text Char"/>
    <w:basedOn w:val="DefaultParagraphFont"/>
    <w:link w:val="BalloonText"/>
    <w:uiPriority w:val="99"/>
    <w:semiHidden/>
    <w:rsid w:val="00931EE0"/>
    <w:rPr>
      <w:rFonts w:ascii="Tahoma" w:hAnsi="Tahoma" w:cs="Tahoma"/>
      <w:sz w:val="16"/>
      <w:szCs w:val="16"/>
      <w:lang w:eastAsia="en-US"/>
    </w:rPr>
  </w:style>
  <w:style w:type="paragraph" w:styleId="Header">
    <w:name w:val="header"/>
    <w:basedOn w:val="Normal"/>
    <w:link w:val="HeaderChar"/>
    <w:uiPriority w:val="99"/>
    <w:semiHidden/>
    <w:unhideWhenUsed/>
    <w:rsid w:val="00771E29"/>
    <w:pPr>
      <w:tabs>
        <w:tab w:val="center" w:pos="4680"/>
        <w:tab w:val="right" w:pos="9360"/>
      </w:tabs>
    </w:pPr>
  </w:style>
  <w:style w:type="character" w:customStyle="1" w:styleId="HeaderChar">
    <w:name w:val="Header Char"/>
    <w:basedOn w:val="DefaultParagraphFont"/>
    <w:link w:val="Header"/>
    <w:uiPriority w:val="99"/>
    <w:semiHidden/>
    <w:rsid w:val="00771E29"/>
    <w:rPr>
      <w:rFonts w:ascii="Courier New" w:hAnsi="Courier New" w:cs="Courier New"/>
      <w:sz w:val="20"/>
      <w:szCs w:val="20"/>
      <w:lang w:eastAsia="en-US"/>
    </w:rPr>
  </w:style>
  <w:style w:type="paragraph" w:styleId="ListParagraph">
    <w:name w:val="List Paragraph"/>
    <w:basedOn w:val="Normal"/>
    <w:uiPriority w:val="34"/>
    <w:qFormat/>
    <w:rsid w:val="00194028"/>
    <w:pPr>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egis.state.pa.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agrang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omey.senate.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gislative@pagrange.org" TargetMode="External"/><Relationship Id="rId5" Type="http://schemas.openxmlformats.org/officeDocument/2006/relationships/footnotes" Target="footnotes.xml"/><Relationship Id="rId15" Type="http://schemas.openxmlformats.org/officeDocument/2006/relationships/hyperlink" Target="http://www.casey.senate.gov" TargetMode="External"/><Relationship Id="rId10" Type="http://schemas.openxmlformats.org/officeDocument/2006/relationships/hyperlink" Target="mailto:president@pagrange.or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house.gov/representa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11037</Words>
  <Characters>62914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AGRICULTURE COMMITTEE</vt:lpstr>
    </vt:vector>
  </TitlesOfParts>
  <Company>PA Grange</Company>
  <LinksUpToDate>false</LinksUpToDate>
  <CharactersWithSpaces>73804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COMMITTEE</dc:title>
  <dc:creator>Brenda</dc:creator>
  <cp:lastModifiedBy>President</cp:lastModifiedBy>
  <cp:revision>2</cp:revision>
  <cp:lastPrinted>2017-01-23T21:24:00Z</cp:lastPrinted>
  <dcterms:created xsi:type="dcterms:W3CDTF">2017-07-17T14:37:00Z</dcterms:created>
  <dcterms:modified xsi:type="dcterms:W3CDTF">2017-07-17T14:37:00Z</dcterms:modified>
</cp:coreProperties>
</file>